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6D3B4" w14:textId="77777777" w:rsidR="00960455" w:rsidRPr="00425CFF" w:rsidRDefault="00960455" w:rsidP="00960455">
      <w:pPr>
        <w:pStyle w:val="Heading2"/>
        <w:spacing w:before="0"/>
        <w:jc w:val="center"/>
        <w:rPr>
          <w:rFonts w:ascii="Perpetua" w:hAnsi="Perpetua"/>
          <w:b/>
          <w:bCs/>
        </w:rPr>
      </w:pPr>
      <w:r w:rsidRPr="00425CFF">
        <w:rPr>
          <w:rFonts w:ascii="Perpetua" w:hAnsi="Perpetua"/>
          <w:b/>
          <w:bCs/>
        </w:rPr>
        <w:t>Master of Health Science in Anesthesia – Foundation Phase</w:t>
      </w:r>
    </w:p>
    <w:p w14:paraId="3D3482D9" w14:textId="77777777" w:rsidR="00960455" w:rsidRPr="00425CFF" w:rsidRDefault="00960455" w:rsidP="00960455"/>
    <w:tbl>
      <w:tblPr>
        <w:tblW w:w="10212" w:type="dxa"/>
        <w:tblInd w:w="-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2"/>
        <w:gridCol w:w="7636"/>
        <w:gridCol w:w="1244"/>
      </w:tblGrid>
      <w:tr w:rsidR="00960455" w:rsidRPr="009400FC" w14:paraId="04ECA5A1" w14:textId="77777777" w:rsidTr="00FE1456">
        <w:trPr>
          <w:trHeight w:val="405"/>
        </w:trPr>
        <w:tc>
          <w:tcPr>
            <w:tcW w:w="10212" w:type="dxa"/>
            <w:gridSpan w:val="3"/>
            <w:shd w:val="clear" w:color="auto" w:fill="2F5496" w:themeFill="accent1" w:themeFillShade="BF"/>
            <w:vAlign w:val="bottom"/>
          </w:tcPr>
          <w:p w14:paraId="228C8C3C" w14:textId="77777777" w:rsidR="00960455" w:rsidRPr="009400FC" w:rsidRDefault="00960455" w:rsidP="00FE1456">
            <w:pPr>
              <w:pStyle w:val="TableParagraph"/>
              <w:spacing w:line="240" w:lineRule="auto"/>
              <w:ind w:left="3766" w:right="3767"/>
              <w:rPr>
                <w:rFonts w:ascii="Perpetua" w:hAnsi="Perpetua"/>
                <w:b/>
                <w:sz w:val="28"/>
              </w:rPr>
            </w:pPr>
            <w:r w:rsidRPr="009400FC">
              <w:rPr>
                <w:rFonts w:ascii="Perpetua" w:hAnsi="Perpetua"/>
                <w:b/>
                <w:color w:val="FFFFFF" w:themeColor="background1"/>
                <w:sz w:val="28"/>
              </w:rPr>
              <w:t>Foundation I</w:t>
            </w:r>
          </w:p>
        </w:tc>
      </w:tr>
      <w:tr w:rsidR="00960455" w:rsidRPr="00BA20B9" w14:paraId="1C7A954E" w14:textId="77777777" w:rsidTr="00FE1456">
        <w:trPr>
          <w:trHeight w:val="347"/>
        </w:trPr>
        <w:tc>
          <w:tcPr>
            <w:tcW w:w="10212" w:type="dxa"/>
            <w:gridSpan w:val="3"/>
            <w:shd w:val="clear" w:color="auto" w:fill="D9E2F3" w:themeFill="accent1" w:themeFillTint="33"/>
            <w:vAlign w:val="bottom"/>
          </w:tcPr>
          <w:p w14:paraId="059ABE13" w14:textId="77777777" w:rsidR="00960455" w:rsidRPr="00BA20B9" w:rsidRDefault="00960455" w:rsidP="00FE1456">
            <w:pPr>
              <w:pStyle w:val="TableParagraph"/>
              <w:spacing w:line="240" w:lineRule="auto"/>
              <w:rPr>
                <w:rFonts w:ascii="Perpetua" w:hAnsi="Perpetua"/>
                <w:b/>
              </w:rPr>
            </w:pPr>
            <w:r w:rsidRPr="00BA20B9">
              <w:rPr>
                <w:rFonts w:ascii="Perpetua" w:hAnsi="Perpetua"/>
                <w:b/>
              </w:rPr>
              <w:t>Block 1:  Basic Science of Medicine</w:t>
            </w:r>
          </w:p>
        </w:tc>
      </w:tr>
      <w:tr w:rsidR="00960455" w:rsidRPr="00BA20B9" w14:paraId="486BA648" w14:textId="77777777" w:rsidTr="00C03638">
        <w:trPr>
          <w:trHeight w:val="252"/>
        </w:trPr>
        <w:tc>
          <w:tcPr>
            <w:tcW w:w="1332" w:type="dxa"/>
          </w:tcPr>
          <w:p w14:paraId="25BE7FDE" w14:textId="77777777" w:rsidR="00960455" w:rsidRPr="00BA20B9" w:rsidRDefault="00960455" w:rsidP="00FE1456">
            <w:pPr>
              <w:pStyle w:val="TableParagraph"/>
              <w:ind w:left="134" w:right="125"/>
              <w:rPr>
                <w:rFonts w:ascii="Perpetua" w:hAnsi="Perpetua"/>
                <w:b/>
                <w:sz w:val="20"/>
              </w:rPr>
            </w:pPr>
            <w:r w:rsidRPr="00BA20B9">
              <w:rPr>
                <w:rFonts w:ascii="Perpetua" w:hAnsi="Perpetua"/>
                <w:b/>
                <w:sz w:val="20"/>
              </w:rPr>
              <w:t>Class Number</w:t>
            </w:r>
          </w:p>
        </w:tc>
        <w:tc>
          <w:tcPr>
            <w:tcW w:w="7636" w:type="dxa"/>
            <w:vAlign w:val="center"/>
          </w:tcPr>
          <w:p w14:paraId="183C39C6" w14:textId="77777777" w:rsidR="00960455" w:rsidRPr="00BA20B9" w:rsidRDefault="00960455" w:rsidP="00C03638">
            <w:pPr>
              <w:pStyle w:val="TableParagraph"/>
              <w:ind w:left="85" w:right="82"/>
              <w:rPr>
                <w:rFonts w:ascii="Perpetua" w:hAnsi="Perpetua"/>
                <w:b/>
                <w:sz w:val="20"/>
              </w:rPr>
            </w:pPr>
            <w:r w:rsidRPr="00BA20B9">
              <w:rPr>
                <w:rFonts w:ascii="Perpetua" w:hAnsi="Perpetua"/>
                <w:b/>
                <w:sz w:val="20"/>
              </w:rPr>
              <w:t>Class name</w:t>
            </w:r>
          </w:p>
        </w:tc>
        <w:tc>
          <w:tcPr>
            <w:tcW w:w="1244" w:type="dxa"/>
          </w:tcPr>
          <w:p w14:paraId="59811767" w14:textId="77777777" w:rsidR="00960455" w:rsidRPr="00BA20B9" w:rsidRDefault="00960455" w:rsidP="00FE1456">
            <w:pPr>
              <w:pStyle w:val="TableParagraph"/>
              <w:ind w:left="60" w:right="109"/>
              <w:rPr>
                <w:rFonts w:ascii="Perpetua" w:hAnsi="Perpetua"/>
                <w:b/>
                <w:sz w:val="20"/>
              </w:rPr>
            </w:pPr>
            <w:r w:rsidRPr="00BA20B9">
              <w:rPr>
                <w:rFonts w:ascii="Perpetua" w:hAnsi="Perpetua"/>
                <w:b/>
                <w:sz w:val="20"/>
              </w:rPr>
              <w:t>Credit hours</w:t>
            </w:r>
          </w:p>
        </w:tc>
      </w:tr>
      <w:tr w:rsidR="00676A7D" w:rsidRPr="00BA20B9" w14:paraId="1B82AD8C" w14:textId="77777777" w:rsidTr="00FE1456">
        <w:trPr>
          <w:trHeight w:val="247"/>
        </w:trPr>
        <w:tc>
          <w:tcPr>
            <w:tcW w:w="1332" w:type="dxa"/>
          </w:tcPr>
          <w:p w14:paraId="64D6E628" w14:textId="34C54828" w:rsidR="00676A7D" w:rsidRPr="00D0337F" w:rsidRDefault="00676A7D" w:rsidP="00676A7D">
            <w:pPr>
              <w:pStyle w:val="TableParagraph"/>
              <w:spacing w:line="205" w:lineRule="exact"/>
              <w:ind w:left="129" w:right="125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ANE 5004</w:t>
            </w:r>
          </w:p>
        </w:tc>
        <w:tc>
          <w:tcPr>
            <w:tcW w:w="7636" w:type="dxa"/>
          </w:tcPr>
          <w:p w14:paraId="234869BE" w14:textId="77777777" w:rsidR="00676A7D" w:rsidRPr="00D0337F" w:rsidRDefault="00676A7D" w:rsidP="00676A7D">
            <w:pPr>
              <w:pStyle w:val="TableParagraph"/>
              <w:spacing w:line="205" w:lineRule="exact"/>
              <w:ind w:left="105"/>
              <w:jc w:val="left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Human Form &amp; Function: Pharmacology for Anesthesia</w:t>
            </w:r>
          </w:p>
        </w:tc>
        <w:tc>
          <w:tcPr>
            <w:tcW w:w="1244" w:type="dxa"/>
          </w:tcPr>
          <w:p w14:paraId="2C0D765E" w14:textId="77777777" w:rsidR="00676A7D" w:rsidRPr="00D0337F" w:rsidRDefault="00676A7D" w:rsidP="00676A7D">
            <w:pPr>
              <w:pStyle w:val="TableParagraph"/>
              <w:spacing w:line="205" w:lineRule="exact"/>
              <w:ind w:left="88" w:right="84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4</w:t>
            </w:r>
          </w:p>
        </w:tc>
      </w:tr>
      <w:tr w:rsidR="00676A7D" w:rsidRPr="00BA20B9" w14:paraId="7712FE78" w14:textId="77777777" w:rsidTr="00FE1456">
        <w:trPr>
          <w:trHeight w:val="252"/>
        </w:trPr>
        <w:tc>
          <w:tcPr>
            <w:tcW w:w="1332" w:type="dxa"/>
          </w:tcPr>
          <w:p w14:paraId="7F488C94" w14:textId="06AA1560" w:rsidR="00676A7D" w:rsidRPr="00D0337F" w:rsidRDefault="00676A7D" w:rsidP="00676A7D">
            <w:pPr>
              <w:pStyle w:val="TableParagraph"/>
              <w:ind w:left="129" w:right="125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ANE 5014</w:t>
            </w:r>
          </w:p>
        </w:tc>
        <w:tc>
          <w:tcPr>
            <w:tcW w:w="7636" w:type="dxa"/>
          </w:tcPr>
          <w:p w14:paraId="1D45F6DD" w14:textId="77777777" w:rsidR="00676A7D" w:rsidRPr="00D0337F" w:rsidRDefault="00676A7D" w:rsidP="00676A7D">
            <w:pPr>
              <w:pStyle w:val="TableParagraph"/>
              <w:ind w:left="105"/>
              <w:jc w:val="left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Human Form &amp; Function: Human Physiology</w:t>
            </w:r>
          </w:p>
        </w:tc>
        <w:tc>
          <w:tcPr>
            <w:tcW w:w="1244" w:type="dxa"/>
          </w:tcPr>
          <w:p w14:paraId="201C41BF" w14:textId="77777777" w:rsidR="00676A7D" w:rsidRPr="00D0337F" w:rsidRDefault="00676A7D" w:rsidP="00676A7D">
            <w:pPr>
              <w:pStyle w:val="TableParagraph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4</w:t>
            </w:r>
          </w:p>
        </w:tc>
      </w:tr>
      <w:tr w:rsidR="00676A7D" w:rsidRPr="00BA20B9" w14:paraId="123683F9" w14:textId="77777777" w:rsidTr="00FE1456">
        <w:trPr>
          <w:trHeight w:val="251"/>
        </w:trPr>
        <w:tc>
          <w:tcPr>
            <w:tcW w:w="1332" w:type="dxa"/>
          </w:tcPr>
          <w:p w14:paraId="2EB949BD" w14:textId="6E978804" w:rsidR="00676A7D" w:rsidRPr="00D0337F" w:rsidRDefault="00676A7D" w:rsidP="00676A7D">
            <w:pPr>
              <w:pStyle w:val="TableParagraph"/>
              <w:ind w:left="129" w:right="125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ANE 5024</w:t>
            </w:r>
          </w:p>
        </w:tc>
        <w:tc>
          <w:tcPr>
            <w:tcW w:w="7636" w:type="dxa"/>
          </w:tcPr>
          <w:p w14:paraId="154EB327" w14:textId="77777777" w:rsidR="00676A7D" w:rsidRPr="00D0337F" w:rsidRDefault="00676A7D" w:rsidP="00676A7D">
            <w:pPr>
              <w:pStyle w:val="TableParagraph"/>
              <w:ind w:left="105"/>
              <w:jc w:val="left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Human Form &amp; Function: Clinical Anatomy</w:t>
            </w:r>
          </w:p>
        </w:tc>
        <w:tc>
          <w:tcPr>
            <w:tcW w:w="1244" w:type="dxa"/>
          </w:tcPr>
          <w:p w14:paraId="073B8A55" w14:textId="1EC43676" w:rsidR="00676A7D" w:rsidRPr="00D0337F" w:rsidRDefault="00676A7D" w:rsidP="00676A7D">
            <w:pPr>
              <w:pStyle w:val="TableParagraph"/>
              <w:ind w:left="88" w:right="84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4</w:t>
            </w:r>
          </w:p>
        </w:tc>
      </w:tr>
      <w:tr w:rsidR="00676A7D" w:rsidRPr="00BA20B9" w14:paraId="0C1ED9CD" w14:textId="77777777" w:rsidTr="00FE1456">
        <w:trPr>
          <w:trHeight w:val="251"/>
        </w:trPr>
        <w:tc>
          <w:tcPr>
            <w:tcW w:w="1332" w:type="dxa"/>
          </w:tcPr>
          <w:p w14:paraId="6C92183C" w14:textId="0ED218CB" w:rsidR="00676A7D" w:rsidRPr="00D0337F" w:rsidRDefault="00676A7D" w:rsidP="00676A7D">
            <w:pPr>
              <w:pStyle w:val="TableParagraph"/>
              <w:ind w:left="129" w:right="125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ANE 504</w:t>
            </w:r>
            <w:r w:rsidR="008F79FF">
              <w:rPr>
                <w:rFonts w:ascii="Perpetua" w:hAnsi="Perpetua"/>
                <w:color w:val="000000" w:themeColor="text1"/>
                <w:sz w:val="20"/>
              </w:rPr>
              <w:t>4</w:t>
            </w:r>
          </w:p>
        </w:tc>
        <w:tc>
          <w:tcPr>
            <w:tcW w:w="7636" w:type="dxa"/>
          </w:tcPr>
          <w:p w14:paraId="3BB8A0B8" w14:textId="6CEBFFB2" w:rsidR="00676A7D" w:rsidRPr="00D0337F" w:rsidRDefault="00676A7D" w:rsidP="00676A7D">
            <w:pPr>
              <w:pStyle w:val="TableParagraph"/>
              <w:ind w:left="105"/>
              <w:jc w:val="left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 xml:space="preserve">Basic Technical Skills </w:t>
            </w:r>
            <w:r w:rsidR="007E40A6" w:rsidRPr="00D0337F">
              <w:rPr>
                <w:rFonts w:ascii="Perpetua" w:hAnsi="Perpetua"/>
                <w:color w:val="000000" w:themeColor="text1"/>
                <w:sz w:val="20"/>
              </w:rPr>
              <w:t>&amp; Patient Assessment</w:t>
            </w:r>
          </w:p>
        </w:tc>
        <w:tc>
          <w:tcPr>
            <w:tcW w:w="1244" w:type="dxa"/>
          </w:tcPr>
          <w:p w14:paraId="34FA947A" w14:textId="2BED6FA5" w:rsidR="00676A7D" w:rsidRPr="00D0337F" w:rsidRDefault="00D72CE8" w:rsidP="00676A7D">
            <w:pPr>
              <w:pStyle w:val="TableParagraph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4</w:t>
            </w:r>
          </w:p>
        </w:tc>
      </w:tr>
      <w:tr w:rsidR="00676A7D" w:rsidRPr="00BA20B9" w14:paraId="601DE549" w14:textId="77777777" w:rsidTr="00FE1456">
        <w:trPr>
          <w:trHeight w:val="262"/>
        </w:trPr>
        <w:tc>
          <w:tcPr>
            <w:tcW w:w="1332" w:type="dxa"/>
          </w:tcPr>
          <w:p w14:paraId="169639E8" w14:textId="3630FEF3" w:rsidR="00676A7D" w:rsidRPr="00D0337F" w:rsidRDefault="00676A7D" w:rsidP="00676A7D">
            <w:pPr>
              <w:pStyle w:val="TableParagraph"/>
              <w:spacing w:line="220" w:lineRule="exact"/>
              <w:ind w:right="125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 xml:space="preserve">   ANE 5902</w:t>
            </w:r>
          </w:p>
        </w:tc>
        <w:tc>
          <w:tcPr>
            <w:tcW w:w="7636" w:type="dxa"/>
          </w:tcPr>
          <w:p w14:paraId="1C38481C" w14:textId="77777777" w:rsidR="00676A7D" w:rsidRPr="00D0337F" w:rsidRDefault="00676A7D" w:rsidP="00676A7D">
            <w:pPr>
              <w:pStyle w:val="TableParagraph"/>
              <w:spacing w:line="220" w:lineRule="exact"/>
              <w:ind w:left="105"/>
              <w:jc w:val="left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Comprehensive Competency Examination I &amp; II</w:t>
            </w:r>
          </w:p>
        </w:tc>
        <w:tc>
          <w:tcPr>
            <w:tcW w:w="1244" w:type="dxa"/>
          </w:tcPr>
          <w:p w14:paraId="363310F2" w14:textId="77777777" w:rsidR="00676A7D" w:rsidRPr="00D0337F" w:rsidRDefault="00676A7D" w:rsidP="00676A7D">
            <w:pPr>
              <w:pStyle w:val="TableParagraph"/>
              <w:spacing w:line="220" w:lineRule="exact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2</w:t>
            </w:r>
          </w:p>
        </w:tc>
      </w:tr>
      <w:tr w:rsidR="00676A7D" w:rsidRPr="00BA20B9" w14:paraId="670CFF91" w14:textId="77777777" w:rsidTr="00FE1456">
        <w:trPr>
          <w:trHeight w:val="268"/>
        </w:trPr>
        <w:tc>
          <w:tcPr>
            <w:tcW w:w="1332" w:type="dxa"/>
          </w:tcPr>
          <w:p w14:paraId="75F20565" w14:textId="0579D92B" w:rsidR="00676A7D" w:rsidRPr="00D0337F" w:rsidRDefault="00676A7D" w:rsidP="00676A7D">
            <w:pPr>
              <w:pStyle w:val="TableParagraph"/>
              <w:spacing w:line="224" w:lineRule="exact"/>
              <w:ind w:left="129" w:right="125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ANE 5053</w:t>
            </w:r>
          </w:p>
        </w:tc>
        <w:tc>
          <w:tcPr>
            <w:tcW w:w="7636" w:type="dxa"/>
          </w:tcPr>
          <w:p w14:paraId="60C5F8C3" w14:textId="77777777" w:rsidR="00676A7D" w:rsidRPr="00D0337F" w:rsidRDefault="00676A7D" w:rsidP="00676A7D">
            <w:pPr>
              <w:pStyle w:val="TableParagraph"/>
              <w:spacing w:line="224" w:lineRule="exact"/>
              <w:ind w:left="105"/>
              <w:jc w:val="left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Technology &amp; Monitoring in Anesthesia</w:t>
            </w:r>
          </w:p>
        </w:tc>
        <w:tc>
          <w:tcPr>
            <w:tcW w:w="1244" w:type="dxa"/>
          </w:tcPr>
          <w:p w14:paraId="25E54175" w14:textId="23CEC62B" w:rsidR="00676A7D" w:rsidRPr="00D0337F" w:rsidRDefault="00D72CE8" w:rsidP="00676A7D">
            <w:pPr>
              <w:pStyle w:val="TableParagraph"/>
              <w:spacing w:line="224" w:lineRule="exact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4</w:t>
            </w:r>
          </w:p>
        </w:tc>
      </w:tr>
      <w:tr w:rsidR="00676A7D" w:rsidRPr="00BA20B9" w14:paraId="678FB3A5" w14:textId="77777777" w:rsidTr="00FE1456">
        <w:trPr>
          <w:trHeight w:val="247"/>
        </w:trPr>
        <w:tc>
          <w:tcPr>
            <w:tcW w:w="1332" w:type="dxa"/>
          </w:tcPr>
          <w:p w14:paraId="78B54440" w14:textId="741263D8" w:rsidR="00676A7D" w:rsidRPr="00D0337F" w:rsidRDefault="00676A7D" w:rsidP="00676A7D">
            <w:pPr>
              <w:pStyle w:val="TableParagraph"/>
              <w:spacing w:line="205" w:lineRule="exact"/>
              <w:ind w:left="130" w:right="125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ANE 5062</w:t>
            </w:r>
          </w:p>
        </w:tc>
        <w:tc>
          <w:tcPr>
            <w:tcW w:w="7636" w:type="dxa"/>
          </w:tcPr>
          <w:p w14:paraId="5D083EA3" w14:textId="77777777" w:rsidR="00676A7D" w:rsidRPr="00D0337F" w:rsidRDefault="00676A7D" w:rsidP="00676A7D">
            <w:pPr>
              <w:pStyle w:val="TableParagraph"/>
              <w:spacing w:line="205" w:lineRule="exact"/>
              <w:ind w:left="105"/>
              <w:jc w:val="left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Cardiac Electrophysiology</w:t>
            </w:r>
          </w:p>
        </w:tc>
        <w:tc>
          <w:tcPr>
            <w:tcW w:w="1244" w:type="dxa"/>
          </w:tcPr>
          <w:p w14:paraId="2057E8EE" w14:textId="460D8D0A" w:rsidR="00676A7D" w:rsidRPr="00D0337F" w:rsidRDefault="00D72CE8" w:rsidP="00676A7D">
            <w:pPr>
              <w:pStyle w:val="TableParagraph"/>
              <w:spacing w:line="205" w:lineRule="exact"/>
              <w:ind w:left="88" w:right="84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1</w:t>
            </w:r>
          </w:p>
        </w:tc>
      </w:tr>
      <w:tr w:rsidR="00676A7D" w:rsidRPr="00BA20B9" w14:paraId="631BEFCF" w14:textId="77777777" w:rsidTr="00FE1456">
        <w:trPr>
          <w:trHeight w:val="251"/>
        </w:trPr>
        <w:tc>
          <w:tcPr>
            <w:tcW w:w="1332" w:type="dxa"/>
          </w:tcPr>
          <w:p w14:paraId="356EA839" w14:textId="6B005C40" w:rsidR="00676A7D" w:rsidRPr="00D0337F" w:rsidRDefault="00676A7D" w:rsidP="00676A7D">
            <w:pPr>
              <w:pStyle w:val="TableParagraph"/>
              <w:ind w:left="129" w:right="125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ANE 5081</w:t>
            </w:r>
          </w:p>
        </w:tc>
        <w:tc>
          <w:tcPr>
            <w:tcW w:w="7636" w:type="dxa"/>
          </w:tcPr>
          <w:p w14:paraId="713858C3" w14:textId="77777777" w:rsidR="00676A7D" w:rsidRPr="00D0337F" w:rsidRDefault="00676A7D" w:rsidP="00676A7D">
            <w:pPr>
              <w:pStyle w:val="TableParagraph"/>
              <w:ind w:left="105"/>
              <w:jc w:val="left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Themes in Anesthesia: Professionalism &amp; Servant Leadership</w:t>
            </w:r>
          </w:p>
        </w:tc>
        <w:tc>
          <w:tcPr>
            <w:tcW w:w="1244" w:type="dxa"/>
          </w:tcPr>
          <w:p w14:paraId="19B22AAD" w14:textId="77777777" w:rsidR="00676A7D" w:rsidRPr="00D0337F" w:rsidRDefault="00676A7D" w:rsidP="00676A7D">
            <w:pPr>
              <w:pStyle w:val="TableParagraph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1</w:t>
            </w:r>
          </w:p>
        </w:tc>
      </w:tr>
      <w:tr w:rsidR="00960455" w:rsidRPr="00BA20B9" w14:paraId="4E9AE3B8" w14:textId="77777777" w:rsidTr="00FE1456">
        <w:trPr>
          <w:trHeight w:val="289"/>
        </w:trPr>
        <w:tc>
          <w:tcPr>
            <w:tcW w:w="8968" w:type="dxa"/>
            <w:gridSpan w:val="2"/>
          </w:tcPr>
          <w:p w14:paraId="41CBC48C" w14:textId="77777777" w:rsidR="00960455" w:rsidRPr="00D0337F" w:rsidRDefault="00960455" w:rsidP="00FE1456">
            <w:pPr>
              <w:pStyle w:val="TableParagraph"/>
              <w:spacing w:line="228" w:lineRule="exact"/>
              <w:ind w:right="92"/>
              <w:jc w:val="right"/>
              <w:rPr>
                <w:rFonts w:ascii="Perpetua" w:hAnsi="Perpetua"/>
                <w:b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b/>
                <w:color w:val="000000" w:themeColor="text1"/>
                <w:sz w:val="20"/>
              </w:rPr>
              <w:t>Total Credit Hours Block 1</w:t>
            </w:r>
          </w:p>
        </w:tc>
        <w:tc>
          <w:tcPr>
            <w:tcW w:w="1244" w:type="dxa"/>
          </w:tcPr>
          <w:p w14:paraId="413FFB5D" w14:textId="27F2A99E" w:rsidR="00960455" w:rsidRPr="00D0337F" w:rsidRDefault="008565E6" w:rsidP="00FE1456">
            <w:pPr>
              <w:pStyle w:val="TableParagraph"/>
              <w:spacing w:line="228" w:lineRule="exact"/>
              <w:ind w:left="88" w:right="83"/>
              <w:rPr>
                <w:rFonts w:ascii="Perpetua" w:hAnsi="Perpetua"/>
                <w:b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b/>
                <w:color w:val="000000" w:themeColor="text1"/>
                <w:sz w:val="20"/>
              </w:rPr>
              <w:t>24</w:t>
            </w:r>
          </w:p>
        </w:tc>
      </w:tr>
      <w:tr w:rsidR="00960455" w:rsidRPr="00BA20B9" w14:paraId="67B27B00" w14:textId="77777777" w:rsidTr="00FE1456">
        <w:trPr>
          <w:trHeight w:val="347"/>
        </w:trPr>
        <w:tc>
          <w:tcPr>
            <w:tcW w:w="10212" w:type="dxa"/>
            <w:gridSpan w:val="3"/>
            <w:shd w:val="clear" w:color="auto" w:fill="D9E2F3" w:themeFill="accent1" w:themeFillTint="33"/>
            <w:vAlign w:val="bottom"/>
          </w:tcPr>
          <w:p w14:paraId="271EE7E1" w14:textId="77777777" w:rsidR="00960455" w:rsidRPr="00410D1B" w:rsidRDefault="00960455" w:rsidP="00FE1456">
            <w:pPr>
              <w:pStyle w:val="TableParagraph"/>
              <w:spacing w:line="240" w:lineRule="auto"/>
              <w:ind w:right="-24"/>
              <w:rPr>
                <w:rFonts w:ascii="Perpetua" w:hAnsi="Perpetua"/>
                <w:b/>
              </w:rPr>
            </w:pPr>
            <w:r w:rsidRPr="00410D1B">
              <w:rPr>
                <w:rFonts w:ascii="Perpetua" w:hAnsi="Perpetua"/>
                <w:b/>
              </w:rPr>
              <w:t>Block 2: Clinical Immersion</w:t>
            </w:r>
          </w:p>
        </w:tc>
      </w:tr>
      <w:tr w:rsidR="007248ED" w:rsidRPr="00BA20B9" w14:paraId="7A3D23BF" w14:textId="77777777" w:rsidTr="00FE1456">
        <w:trPr>
          <w:trHeight w:val="251"/>
        </w:trPr>
        <w:tc>
          <w:tcPr>
            <w:tcW w:w="1332" w:type="dxa"/>
          </w:tcPr>
          <w:p w14:paraId="414A7CFC" w14:textId="08D2BE17" w:rsidR="007248ED" w:rsidRPr="00D0337F" w:rsidRDefault="007248ED" w:rsidP="007248ED">
            <w:pPr>
              <w:pStyle w:val="TableParagraph"/>
              <w:ind w:left="129" w:right="125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ANE 5804</w:t>
            </w:r>
          </w:p>
        </w:tc>
        <w:tc>
          <w:tcPr>
            <w:tcW w:w="7636" w:type="dxa"/>
          </w:tcPr>
          <w:p w14:paraId="61A9AF74" w14:textId="2FC16B27" w:rsidR="007248ED" w:rsidRPr="00D0337F" w:rsidRDefault="00D72CE8" w:rsidP="007248ED">
            <w:pPr>
              <w:pStyle w:val="TableParagraph"/>
              <w:ind w:left="105"/>
              <w:jc w:val="left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Foundations of Clinical Anesthesia (Early Clinical Experience)</w:t>
            </w:r>
          </w:p>
        </w:tc>
        <w:tc>
          <w:tcPr>
            <w:tcW w:w="1244" w:type="dxa"/>
          </w:tcPr>
          <w:p w14:paraId="45BCE229" w14:textId="39CF593D" w:rsidR="007248ED" w:rsidRPr="00D0337F" w:rsidRDefault="00D72CE8" w:rsidP="007248ED">
            <w:pPr>
              <w:pStyle w:val="TableParagraph"/>
              <w:ind w:left="88" w:right="84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7</w:t>
            </w:r>
          </w:p>
        </w:tc>
      </w:tr>
      <w:tr w:rsidR="007248ED" w:rsidRPr="00BA20B9" w14:paraId="534B3950" w14:textId="77777777" w:rsidTr="00FE1456">
        <w:trPr>
          <w:trHeight w:val="252"/>
        </w:trPr>
        <w:tc>
          <w:tcPr>
            <w:tcW w:w="1332" w:type="dxa"/>
          </w:tcPr>
          <w:p w14:paraId="169142F6" w14:textId="1900B62D" w:rsidR="007248ED" w:rsidRPr="00D0337F" w:rsidRDefault="007248ED" w:rsidP="007248ED">
            <w:pPr>
              <w:pStyle w:val="TableParagraph"/>
              <w:ind w:left="129" w:right="125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ANE 5911</w:t>
            </w:r>
          </w:p>
        </w:tc>
        <w:tc>
          <w:tcPr>
            <w:tcW w:w="7636" w:type="dxa"/>
          </w:tcPr>
          <w:p w14:paraId="5DC2927C" w14:textId="1B0DF933" w:rsidR="007248ED" w:rsidRPr="00D0337F" w:rsidRDefault="007248ED" w:rsidP="007248ED">
            <w:pPr>
              <w:pStyle w:val="TableParagraph"/>
              <w:ind w:left="105"/>
              <w:jc w:val="left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Comprehensive Competency Examination III</w:t>
            </w:r>
          </w:p>
        </w:tc>
        <w:tc>
          <w:tcPr>
            <w:tcW w:w="1244" w:type="dxa"/>
          </w:tcPr>
          <w:p w14:paraId="0C7A84F4" w14:textId="4D28E735" w:rsidR="007248ED" w:rsidRPr="00D0337F" w:rsidRDefault="0078348E" w:rsidP="007248ED">
            <w:pPr>
              <w:pStyle w:val="TableParagraph"/>
              <w:ind w:left="88" w:right="84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1</w:t>
            </w:r>
          </w:p>
        </w:tc>
      </w:tr>
      <w:tr w:rsidR="00951FFF" w:rsidRPr="00BA20B9" w14:paraId="0A2E488D" w14:textId="77777777" w:rsidTr="00FE1456">
        <w:trPr>
          <w:trHeight w:val="252"/>
        </w:trPr>
        <w:tc>
          <w:tcPr>
            <w:tcW w:w="1332" w:type="dxa"/>
          </w:tcPr>
          <w:p w14:paraId="73666EE5" w14:textId="7410961E" w:rsidR="00951FFF" w:rsidRPr="00D0337F" w:rsidRDefault="00951FFF" w:rsidP="00951FFF">
            <w:pPr>
              <w:pStyle w:val="TableParagraph"/>
              <w:ind w:left="129" w:right="125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ANE 5151</w:t>
            </w:r>
          </w:p>
        </w:tc>
        <w:tc>
          <w:tcPr>
            <w:tcW w:w="7636" w:type="dxa"/>
          </w:tcPr>
          <w:p w14:paraId="3BB949CB" w14:textId="3B5BF768" w:rsidR="00951FFF" w:rsidRPr="00D0337F" w:rsidRDefault="00951FFF" w:rsidP="00951FFF">
            <w:pPr>
              <w:pStyle w:val="TableParagraph"/>
              <w:ind w:left="105"/>
              <w:jc w:val="left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Themes in Anesthesia II: Diversity, Equity &amp; Inclusion</w:t>
            </w:r>
          </w:p>
        </w:tc>
        <w:tc>
          <w:tcPr>
            <w:tcW w:w="1244" w:type="dxa"/>
          </w:tcPr>
          <w:p w14:paraId="4E50BB4D" w14:textId="522F2A05" w:rsidR="00951FFF" w:rsidRPr="00D0337F" w:rsidRDefault="00951FFF" w:rsidP="00951FFF">
            <w:pPr>
              <w:pStyle w:val="TableParagraph"/>
              <w:ind w:left="88" w:right="84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1</w:t>
            </w:r>
          </w:p>
        </w:tc>
      </w:tr>
      <w:tr w:rsidR="00951FFF" w:rsidRPr="00BA20B9" w14:paraId="17FBC76F" w14:textId="77777777" w:rsidTr="00FE1456">
        <w:trPr>
          <w:trHeight w:val="289"/>
        </w:trPr>
        <w:tc>
          <w:tcPr>
            <w:tcW w:w="8968" w:type="dxa"/>
            <w:gridSpan w:val="2"/>
          </w:tcPr>
          <w:p w14:paraId="07E2A681" w14:textId="77777777" w:rsidR="00951FFF" w:rsidRPr="00D0337F" w:rsidRDefault="00951FFF" w:rsidP="00951FFF">
            <w:pPr>
              <w:pStyle w:val="TableParagraph"/>
              <w:spacing w:before="4" w:line="240" w:lineRule="auto"/>
              <w:ind w:right="92"/>
              <w:jc w:val="right"/>
              <w:rPr>
                <w:rFonts w:ascii="Perpetua" w:hAnsi="Perpetua"/>
                <w:b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b/>
                <w:color w:val="000000" w:themeColor="text1"/>
                <w:sz w:val="20"/>
              </w:rPr>
              <w:t>Total Credit Hours Block 2</w:t>
            </w:r>
          </w:p>
        </w:tc>
        <w:tc>
          <w:tcPr>
            <w:tcW w:w="1244" w:type="dxa"/>
          </w:tcPr>
          <w:p w14:paraId="1D1A60AE" w14:textId="24C21797" w:rsidR="00951FFF" w:rsidRPr="00D0337F" w:rsidRDefault="00951FFF" w:rsidP="00951FFF">
            <w:pPr>
              <w:pStyle w:val="TableParagraph"/>
              <w:spacing w:before="4" w:line="240" w:lineRule="auto"/>
              <w:ind w:left="88" w:right="83"/>
              <w:rPr>
                <w:rFonts w:ascii="Perpetua" w:hAnsi="Perpetua"/>
                <w:b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b/>
                <w:color w:val="000000" w:themeColor="text1"/>
                <w:sz w:val="20"/>
              </w:rPr>
              <w:t>9</w:t>
            </w:r>
          </w:p>
        </w:tc>
      </w:tr>
      <w:tr w:rsidR="00951FFF" w:rsidRPr="00BA20B9" w14:paraId="7FFD1F47" w14:textId="77777777" w:rsidTr="00FE1456">
        <w:trPr>
          <w:trHeight w:val="405"/>
        </w:trPr>
        <w:tc>
          <w:tcPr>
            <w:tcW w:w="10212" w:type="dxa"/>
            <w:gridSpan w:val="3"/>
            <w:shd w:val="clear" w:color="auto" w:fill="2F5496" w:themeFill="accent1" w:themeFillShade="BF"/>
          </w:tcPr>
          <w:p w14:paraId="311EA718" w14:textId="77777777" w:rsidR="00951FFF" w:rsidRPr="00BA20B9" w:rsidRDefault="00951FFF" w:rsidP="00951FFF">
            <w:pPr>
              <w:pStyle w:val="TableParagraph"/>
              <w:spacing w:before="5" w:line="240" w:lineRule="auto"/>
              <w:ind w:left="3772" w:right="3767"/>
              <w:rPr>
                <w:rFonts w:ascii="Perpetua" w:hAnsi="Perpetua"/>
                <w:b/>
                <w:sz w:val="28"/>
              </w:rPr>
            </w:pPr>
            <w:r w:rsidRPr="00BA20B9">
              <w:rPr>
                <w:rFonts w:ascii="Perpetua" w:hAnsi="Perpetua"/>
                <w:b/>
                <w:color w:val="FFFFFF" w:themeColor="background1"/>
                <w:sz w:val="28"/>
              </w:rPr>
              <w:t>Foundation II</w:t>
            </w:r>
          </w:p>
        </w:tc>
      </w:tr>
      <w:tr w:rsidR="00951FFF" w:rsidRPr="00BA20B9" w14:paraId="7367D8B5" w14:textId="77777777" w:rsidTr="00FE1456">
        <w:trPr>
          <w:trHeight w:val="305"/>
        </w:trPr>
        <w:tc>
          <w:tcPr>
            <w:tcW w:w="10212" w:type="dxa"/>
            <w:gridSpan w:val="3"/>
            <w:shd w:val="clear" w:color="auto" w:fill="D9E2F3" w:themeFill="accent1" w:themeFillTint="33"/>
          </w:tcPr>
          <w:p w14:paraId="2CA5E5A6" w14:textId="77777777" w:rsidR="00951FFF" w:rsidRPr="00BA20B9" w:rsidRDefault="00951FFF" w:rsidP="00951FFF">
            <w:pPr>
              <w:pStyle w:val="TableParagraph"/>
              <w:spacing w:before="4" w:line="253" w:lineRule="exact"/>
              <w:ind w:left="55"/>
              <w:rPr>
                <w:rFonts w:ascii="Perpetua" w:hAnsi="Perpetua"/>
                <w:b/>
              </w:rPr>
            </w:pPr>
            <w:r w:rsidRPr="00BA20B9">
              <w:rPr>
                <w:rFonts w:ascii="Perpetua" w:hAnsi="Perpetua"/>
                <w:b/>
              </w:rPr>
              <w:t>Block 3: Foundation of Anesthesia</w:t>
            </w:r>
          </w:p>
        </w:tc>
      </w:tr>
      <w:tr w:rsidR="00951FFF" w:rsidRPr="00BA20B9" w14:paraId="385B1601" w14:textId="77777777" w:rsidTr="00FE1456">
        <w:trPr>
          <w:trHeight w:val="252"/>
        </w:trPr>
        <w:tc>
          <w:tcPr>
            <w:tcW w:w="1332" w:type="dxa"/>
          </w:tcPr>
          <w:p w14:paraId="71F19BED" w14:textId="6244B864" w:rsidR="00951FFF" w:rsidRPr="00D0337F" w:rsidRDefault="00951FFF" w:rsidP="00951FFF">
            <w:pPr>
              <w:pStyle w:val="TableParagraph"/>
              <w:ind w:left="129" w:right="125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ANE 5103</w:t>
            </w:r>
          </w:p>
        </w:tc>
        <w:tc>
          <w:tcPr>
            <w:tcW w:w="7636" w:type="dxa"/>
          </w:tcPr>
          <w:p w14:paraId="5CF7BCD2" w14:textId="241D9353" w:rsidR="00951FFF" w:rsidRPr="00D0337F" w:rsidRDefault="00951FFF" w:rsidP="00951FFF">
            <w:pPr>
              <w:pStyle w:val="TableParagraph"/>
              <w:ind w:left="105"/>
              <w:jc w:val="left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 xml:space="preserve">Pathophysiology </w:t>
            </w:r>
            <w:r w:rsidR="00226245" w:rsidRPr="00D0337F">
              <w:rPr>
                <w:rFonts w:ascii="Perpetua" w:hAnsi="Perpetua"/>
                <w:color w:val="000000" w:themeColor="text1"/>
                <w:sz w:val="20"/>
              </w:rPr>
              <w:t>for Anesthesia</w:t>
            </w:r>
          </w:p>
        </w:tc>
        <w:tc>
          <w:tcPr>
            <w:tcW w:w="1244" w:type="dxa"/>
          </w:tcPr>
          <w:p w14:paraId="2713A985" w14:textId="77777777" w:rsidR="00951FFF" w:rsidRPr="00D0337F" w:rsidRDefault="00951FFF" w:rsidP="00951FFF">
            <w:pPr>
              <w:pStyle w:val="TableParagraph"/>
              <w:ind w:left="88" w:right="84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3</w:t>
            </w:r>
          </w:p>
        </w:tc>
      </w:tr>
      <w:tr w:rsidR="00951FFF" w:rsidRPr="00BA20B9" w14:paraId="4ACB4F56" w14:textId="77777777" w:rsidTr="00FE1456">
        <w:trPr>
          <w:trHeight w:val="252"/>
        </w:trPr>
        <w:tc>
          <w:tcPr>
            <w:tcW w:w="1332" w:type="dxa"/>
          </w:tcPr>
          <w:p w14:paraId="1967F12B" w14:textId="36319F8C" w:rsidR="00951FFF" w:rsidRPr="00D0337F" w:rsidRDefault="00951FFF" w:rsidP="00951FFF">
            <w:pPr>
              <w:pStyle w:val="TableParagraph"/>
              <w:ind w:left="129" w:right="125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ANE 5113</w:t>
            </w:r>
          </w:p>
        </w:tc>
        <w:tc>
          <w:tcPr>
            <w:tcW w:w="7636" w:type="dxa"/>
          </w:tcPr>
          <w:p w14:paraId="439BB911" w14:textId="77777777" w:rsidR="00951FFF" w:rsidRPr="00D0337F" w:rsidRDefault="00951FFF" w:rsidP="00951FFF">
            <w:pPr>
              <w:pStyle w:val="TableParagraph"/>
              <w:ind w:left="105"/>
              <w:jc w:val="left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Applied Physiology for Anesthesia</w:t>
            </w:r>
          </w:p>
        </w:tc>
        <w:tc>
          <w:tcPr>
            <w:tcW w:w="1244" w:type="dxa"/>
          </w:tcPr>
          <w:p w14:paraId="48178EBA" w14:textId="77777777" w:rsidR="00951FFF" w:rsidRPr="00D0337F" w:rsidRDefault="00951FFF" w:rsidP="00951FFF">
            <w:pPr>
              <w:pStyle w:val="TableParagraph"/>
              <w:ind w:left="88" w:right="84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3</w:t>
            </w:r>
          </w:p>
        </w:tc>
      </w:tr>
      <w:tr w:rsidR="00951FFF" w:rsidRPr="00BA20B9" w14:paraId="70428B0D" w14:textId="77777777" w:rsidTr="00FE1456">
        <w:trPr>
          <w:trHeight w:val="247"/>
        </w:trPr>
        <w:tc>
          <w:tcPr>
            <w:tcW w:w="1332" w:type="dxa"/>
          </w:tcPr>
          <w:p w14:paraId="74AF60F1" w14:textId="61FF6258" w:rsidR="00951FFF" w:rsidRPr="00D0337F" w:rsidRDefault="00951FFF" w:rsidP="00951FFF">
            <w:pPr>
              <w:pStyle w:val="TableParagraph"/>
              <w:spacing w:line="205" w:lineRule="exact"/>
              <w:ind w:left="129" w:right="125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ANE 5123</w:t>
            </w:r>
          </w:p>
        </w:tc>
        <w:tc>
          <w:tcPr>
            <w:tcW w:w="7636" w:type="dxa"/>
          </w:tcPr>
          <w:p w14:paraId="0727016E" w14:textId="77777777" w:rsidR="00951FFF" w:rsidRPr="00D0337F" w:rsidRDefault="00951FFF" w:rsidP="00951FFF">
            <w:pPr>
              <w:pStyle w:val="TableParagraph"/>
              <w:spacing w:line="205" w:lineRule="exact"/>
              <w:ind w:left="105"/>
              <w:jc w:val="left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Anesthesia &amp; Co-Existing Diseases</w:t>
            </w:r>
          </w:p>
        </w:tc>
        <w:tc>
          <w:tcPr>
            <w:tcW w:w="1244" w:type="dxa"/>
          </w:tcPr>
          <w:p w14:paraId="7E6E8072" w14:textId="77777777" w:rsidR="00951FFF" w:rsidRPr="00D0337F" w:rsidRDefault="00951FFF" w:rsidP="00951FFF">
            <w:pPr>
              <w:pStyle w:val="TableParagraph"/>
              <w:spacing w:line="205" w:lineRule="exact"/>
              <w:ind w:left="88" w:right="84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3</w:t>
            </w:r>
          </w:p>
        </w:tc>
      </w:tr>
      <w:tr w:rsidR="00951FFF" w:rsidRPr="00BA20B9" w14:paraId="31EB71F6" w14:textId="77777777" w:rsidTr="00FE1456">
        <w:trPr>
          <w:trHeight w:val="252"/>
        </w:trPr>
        <w:tc>
          <w:tcPr>
            <w:tcW w:w="1332" w:type="dxa"/>
          </w:tcPr>
          <w:p w14:paraId="43DD5275" w14:textId="708C578D" w:rsidR="00951FFF" w:rsidRPr="00D0337F" w:rsidRDefault="00951FFF" w:rsidP="00951FFF">
            <w:pPr>
              <w:pStyle w:val="TableParagraph"/>
              <w:ind w:left="129" w:right="125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ANE 5133</w:t>
            </w:r>
          </w:p>
        </w:tc>
        <w:tc>
          <w:tcPr>
            <w:tcW w:w="7636" w:type="dxa"/>
          </w:tcPr>
          <w:p w14:paraId="1CB1192A" w14:textId="77777777" w:rsidR="00951FFF" w:rsidRPr="00D0337F" w:rsidRDefault="00951FFF" w:rsidP="00951FFF">
            <w:pPr>
              <w:pStyle w:val="TableParagraph"/>
              <w:ind w:left="105"/>
              <w:jc w:val="left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Anesthesia Principles &amp; Practices</w:t>
            </w:r>
          </w:p>
        </w:tc>
        <w:tc>
          <w:tcPr>
            <w:tcW w:w="1244" w:type="dxa"/>
          </w:tcPr>
          <w:p w14:paraId="511F1EBF" w14:textId="77777777" w:rsidR="00951FFF" w:rsidRPr="00D0337F" w:rsidRDefault="00951FFF" w:rsidP="00951FFF">
            <w:pPr>
              <w:pStyle w:val="TableParagraph"/>
              <w:ind w:left="88" w:right="84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3</w:t>
            </w:r>
          </w:p>
        </w:tc>
      </w:tr>
      <w:tr w:rsidR="00951FFF" w:rsidRPr="00BA20B9" w14:paraId="5ABF79A7" w14:textId="77777777" w:rsidTr="00FE1456">
        <w:trPr>
          <w:trHeight w:val="252"/>
        </w:trPr>
        <w:tc>
          <w:tcPr>
            <w:tcW w:w="1332" w:type="dxa"/>
          </w:tcPr>
          <w:p w14:paraId="157B0C50" w14:textId="7EF9CE3C" w:rsidR="00951FFF" w:rsidRPr="00D0337F" w:rsidRDefault="00951FFF" w:rsidP="00951FFF">
            <w:pPr>
              <w:pStyle w:val="TableParagraph"/>
              <w:ind w:left="129" w:right="125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ANE 5143</w:t>
            </w:r>
          </w:p>
        </w:tc>
        <w:tc>
          <w:tcPr>
            <w:tcW w:w="7636" w:type="dxa"/>
          </w:tcPr>
          <w:p w14:paraId="2C941B87" w14:textId="05E22D58" w:rsidR="00951FFF" w:rsidRPr="00D0337F" w:rsidRDefault="00951FFF" w:rsidP="00951FFF">
            <w:pPr>
              <w:pStyle w:val="TableParagraph"/>
              <w:ind w:left="105"/>
              <w:jc w:val="left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 xml:space="preserve">Advanced Technical </w:t>
            </w:r>
            <w:r w:rsidR="00226245" w:rsidRPr="00D0337F">
              <w:rPr>
                <w:rFonts w:ascii="Perpetua" w:hAnsi="Perpetua"/>
                <w:color w:val="000000" w:themeColor="text1"/>
                <w:sz w:val="20"/>
              </w:rPr>
              <w:t xml:space="preserve">&amp; Non-Technical </w:t>
            </w:r>
            <w:r w:rsidRPr="00D0337F">
              <w:rPr>
                <w:rFonts w:ascii="Perpetua" w:hAnsi="Perpetua"/>
                <w:color w:val="000000" w:themeColor="text1"/>
                <w:sz w:val="20"/>
              </w:rPr>
              <w:t>Skills</w:t>
            </w:r>
          </w:p>
        </w:tc>
        <w:tc>
          <w:tcPr>
            <w:tcW w:w="1244" w:type="dxa"/>
          </w:tcPr>
          <w:p w14:paraId="48F0D8F1" w14:textId="2D31C87A" w:rsidR="00951FFF" w:rsidRPr="00D0337F" w:rsidRDefault="00226245" w:rsidP="00951FFF">
            <w:pPr>
              <w:pStyle w:val="TableParagraph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4</w:t>
            </w:r>
          </w:p>
        </w:tc>
      </w:tr>
      <w:tr w:rsidR="00951FFF" w:rsidRPr="00BA20B9" w14:paraId="47087CB5" w14:textId="77777777" w:rsidTr="00FE1456">
        <w:trPr>
          <w:trHeight w:val="252"/>
        </w:trPr>
        <w:tc>
          <w:tcPr>
            <w:tcW w:w="1332" w:type="dxa"/>
          </w:tcPr>
          <w:p w14:paraId="7EAAEF47" w14:textId="053F099D" w:rsidR="00951FFF" w:rsidRPr="00D0337F" w:rsidRDefault="00951FFF" w:rsidP="00951FFF">
            <w:pPr>
              <w:pStyle w:val="TableParagraph"/>
              <w:ind w:left="129" w:right="125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ANE 5922</w:t>
            </w:r>
          </w:p>
        </w:tc>
        <w:tc>
          <w:tcPr>
            <w:tcW w:w="7636" w:type="dxa"/>
          </w:tcPr>
          <w:p w14:paraId="7EAA8168" w14:textId="77777777" w:rsidR="00951FFF" w:rsidRPr="00D0337F" w:rsidRDefault="00951FFF" w:rsidP="00951FFF">
            <w:pPr>
              <w:pStyle w:val="TableParagraph"/>
              <w:ind w:left="105"/>
              <w:jc w:val="left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Comprehensive Competency Examination IV &amp; V</w:t>
            </w:r>
          </w:p>
        </w:tc>
        <w:tc>
          <w:tcPr>
            <w:tcW w:w="1244" w:type="dxa"/>
          </w:tcPr>
          <w:p w14:paraId="6E33747B" w14:textId="77777777" w:rsidR="00951FFF" w:rsidRPr="00D0337F" w:rsidRDefault="00951FFF" w:rsidP="00951FFF">
            <w:pPr>
              <w:pStyle w:val="TableParagraph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2</w:t>
            </w:r>
          </w:p>
        </w:tc>
      </w:tr>
      <w:tr w:rsidR="00951FFF" w:rsidRPr="00BA20B9" w14:paraId="00A0DA15" w14:textId="77777777" w:rsidTr="00FE1456">
        <w:trPr>
          <w:trHeight w:val="251"/>
        </w:trPr>
        <w:tc>
          <w:tcPr>
            <w:tcW w:w="1332" w:type="dxa"/>
          </w:tcPr>
          <w:p w14:paraId="2BA5067E" w14:textId="1A75BF4E" w:rsidR="00951FFF" w:rsidRPr="00D0337F" w:rsidRDefault="00951FFF" w:rsidP="00951FFF">
            <w:pPr>
              <w:pStyle w:val="TableParagraph"/>
              <w:ind w:left="129" w:right="125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ANE 5211</w:t>
            </w:r>
          </w:p>
        </w:tc>
        <w:tc>
          <w:tcPr>
            <w:tcW w:w="7636" w:type="dxa"/>
          </w:tcPr>
          <w:p w14:paraId="74F6E856" w14:textId="43738FD9" w:rsidR="00951FFF" w:rsidRPr="00D0337F" w:rsidRDefault="00951FFF" w:rsidP="00951FFF">
            <w:pPr>
              <w:pStyle w:val="TableParagraph"/>
              <w:ind w:left="105"/>
              <w:jc w:val="left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 xml:space="preserve">Themes in Anesthesia III: </w:t>
            </w:r>
            <w:r w:rsidR="00226245" w:rsidRPr="00D0337F">
              <w:rPr>
                <w:rFonts w:ascii="Perpetua" w:hAnsi="Perpetua"/>
                <w:color w:val="000000" w:themeColor="text1"/>
                <w:sz w:val="20"/>
              </w:rPr>
              <w:t>Patient Satisfaction &amp; Customer Service</w:t>
            </w:r>
            <w:r w:rsidRPr="00D0337F">
              <w:rPr>
                <w:rFonts w:ascii="Perpetua" w:hAnsi="Perpetua"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1244" w:type="dxa"/>
          </w:tcPr>
          <w:p w14:paraId="3F3C1FE8" w14:textId="368B8307" w:rsidR="00951FFF" w:rsidRPr="00D0337F" w:rsidRDefault="00951FFF" w:rsidP="00951FFF">
            <w:pPr>
              <w:pStyle w:val="TableParagraph"/>
              <w:ind w:left="88" w:right="84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1</w:t>
            </w:r>
          </w:p>
        </w:tc>
      </w:tr>
      <w:tr w:rsidR="00951FFF" w:rsidRPr="00BA20B9" w14:paraId="0C48498A" w14:textId="77777777" w:rsidTr="00FE1456">
        <w:trPr>
          <w:trHeight w:val="247"/>
        </w:trPr>
        <w:tc>
          <w:tcPr>
            <w:tcW w:w="1332" w:type="dxa"/>
          </w:tcPr>
          <w:p w14:paraId="35DB0017" w14:textId="6E19CEB2" w:rsidR="00951FFF" w:rsidRPr="00D0337F" w:rsidRDefault="00951FFF" w:rsidP="00951FFF">
            <w:pPr>
              <w:pStyle w:val="TableParagraph"/>
              <w:spacing w:line="205" w:lineRule="exact"/>
              <w:ind w:left="129" w:right="125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ANE 516</w:t>
            </w:r>
            <w:r w:rsidR="008F79FF">
              <w:rPr>
                <w:rFonts w:ascii="Perpetua" w:hAnsi="Perpetua"/>
                <w:color w:val="000000" w:themeColor="text1"/>
                <w:sz w:val="20"/>
              </w:rPr>
              <w:t>1</w:t>
            </w:r>
          </w:p>
        </w:tc>
        <w:tc>
          <w:tcPr>
            <w:tcW w:w="7636" w:type="dxa"/>
          </w:tcPr>
          <w:p w14:paraId="2D9F4F7E" w14:textId="2361DB88" w:rsidR="00951FFF" w:rsidRPr="00D0337F" w:rsidRDefault="00226245" w:rsidP="00951FFF">
            <w:pPr>
              <w:pStyle w:val="TableParagraph"/>
              <w:spacing w:line="205" w:lineRule="exact"/>
              <w:ind w:left="105"/>
              <w:jc w:val="left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Human Factors &amp; Decision Making</w:t>
            </w:r>
          </w:p>
        </w:tc>
        <w:tc>
          <w:tcPr>
            <w:tcW w:w="1244" w:type="dxa"/>
          </w:tcPr>
          <w:p w14:paraId="53B9719C" w14:textId="069D7909" w:rsidR="00951FFF" w:rsidRPr="00D0337F" w:rsidRDefault="00226245" w:rsidP="00951FFF">
            <w:pPr>
              <w:pStyle w:val="TableParagraph"/>
              <w:spacing w:line="205" w:lineRule="exact"/>
              <w:rPr>
                <w:rFonts w:ascii="Perpetua" w:hAnsi="Perpetua"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color w:val="000000" w:themeColor="text1"/>
                <w:sz w:val="20"/>
              </w:rPr>
              <w:t>1</w:t>
            </w:r>
          </w:p>
        </w:tc>
      </w:tr>
      <w:tr w:rsidR="00951FFF" w:rsidRPr="00BA20B9" w14:paraId="2DA388DC" w14:textId="77777777" w:rsidTr="00FE1456">
        <w:trPr>
          <w:trHeight w:val="289"/>
        </w:trPr>
        <w:tc>
          <w:tcPr>
            <w:tcW w:w="8968" w:type="dxa"/>
            <w:gridSpan w:val="2"/>
          </w:tcPr>
          <w:p w14:paraId="519D6BE8" w14:textId="77777777" w:rsidR="00951FFF" w:rsidRPr="00D0337F" w:rsidRDefault="00951FFF" w:rsidP="00951FFF">
            <w:pPr>
              <w:pStyle w:val="TableParagraph"/>
              <w:spacing w:line="228" w:lineRule="exact"/>
              <w:ind w:right="92"/>
              <w:jc w:val="right"/>
              <w:rPr>
                <w:rFonts w:ascii="Perpetua" w:hAnsi="Perpetua"/>
                <w:b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b/>
                <w:color w:val="000000" w:themeColor="text1"/>
                <w:sz w:val="20"/>
              </w:rPr>
              <w:t>Total Credit Hours Block 3</w:t>
            </w:r>
          </w:p>
        </w:tc>
        <w:tc>
          <w:tcPr>
            <w:tcW w:w="1244" w:type="dxa"/>
          </w:tcPr>
          <w:p w14:paraId="1F4177F4" w14:textId="66DA0288" w:rsidR="00951FFF" w:rsidRPr="00D0337F" w:rsidRDefault="0018080C" w:rsidP="00951FFF">
            <w:pPr>
              <w:pStyle w:val="TableParagraph"/>
              <w:spacing w:line="228" w:lineRule="exact"/>
              <w:ind w:left="88" w:right="83"/>
              <w:rPr>
                <w:rFonts w:ascii="Perpetua" w:hAnsi="Perpetua"/>
                <w:b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b/>
                <w:color w:val="000000" w:themeColor="text1"/>
                <w:sz w:val="20"/>
              </w:rPr>
              <w:t>20</w:t>
            </w:r>
          </w:p>
        </w:tc>
      </w:tr>
      <w:tr w:rsidR="00951FFF" w:rsidRPr="00BA20B9" w14:paraId="5028E19F" w14:textId="77777777" w:rsidTr="00FE1456">
        <w:trPr>
          <w:trHeight w:val="289"/>
        </w:trPr>
        <w:tc>
          <w:tcPr>
            <w:tcW w:w="8968" w:type="dxa"/>
            <w:gridSpan w:val="2"/>
          </w:tcPr>
          <w:p w14:paraId="75C622C1" w14:textId="77777777" w:rsidR="00951FFF" w:rsidRPr="00D0337F" w:rsidRDefault="00951FFF" w:rsidP="00951FFF">
            <w:pPr>
              <w:pStyle w:val="TableParagraph"/>
              <w:spacing w:line="223" w:lineRule="exact"/>
              <w:ind w:right="97"/>
              <w:jc w:val="right"/>
              <w:rPr>
                <w:rFonts w:ascii="Perpetua" w:hAnsi="Perpetua"/>
                <w:b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b/>
                <w:color w:val="000000" w:themeColor="text1"/>
                <w:sz w:val="20"/>
              </w:rPr>
              <w:t>Total Credit Hours Foundation</w:t>
            </w:r>
          </w:p>
        </w:tc>
        <w:tc>
          <w:tcPr>
            <w:tcW w:w="1244" w:type="dxa"/>
          </w:tcPr>
          <w:p w14:paraId="4D304737" w14:textId="0B75E19E" w:rsidR="00951FFF" w:rsidRPr="00D0337F" w:rsidRDefault="0018080C" w:rsidP="00951FFF">
            <w:pPr>
              <w:pStyle w:val="TableParagraph"/>
              <w:spacing w:line="228" w:lineRule="exact"/>
              <w:ind w:left="88" w:right="84"/>
              <w:rPr>
                <w:rFonts w:ascii="Perpetua" w:hAnsi="Perpetua"/>
                <w:b/>
                <w:color w:val="000000" w:themeColor="text1"/>
                <w:sz w:val="20"/>
              </w:rPr>
            </w:pPr>
            <w:r w:rsidRPr="00D0337F">
              <w:rPr>
                <w:rFonts w:ascii="Perpetua" w:hAnsi="Perpetua"/>
                <w:b/>
                <w:color w:val="000000" w:themeColor="text1"/>
                <w:sz w:val="20"/>
              </w:rPr>
              <w:t>53</w:t>
            </w:r>
          </w:p>
        </w:tc>
      </w:tr>
    </w:tbl>
    <w:p w14:paraId="4B646608" w14:textId="77777777" w:rsidR="00960455" w:rsidRPr="00BA20B9" w:rsidRDefault="00960455" w:rsidP="00960455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lang w:val="en"/>
        </w:rPr>
      </w:pPr>
    </w:p>
    <w:p w14:paraId="69DD707C" w14:textId="65AB0F81" w:rsidR="00960455" w:rsidRPr="00BA20B9" w:rsidRDefault="00960455">
      <w:pPr>
        <w:spacing w:after="0" w:line="240" w:lineRule="auto"/>
      </w:pPr>
      <w:r w:rsidRPr="00BA20B9">
        <w:br w:type="page"/>
      </w:r>
    </w:p>
    <w:p w14:paraId="768BD2BD" w14:textId="77777777" w:rsidR="00960455" w:rsidRPr="00BA20B9" w:rsidRDefault="00960455" w:rsidP="00960455">
      <w:pPr>
        <w:pStyle w:val="Heading2"/>
        <w:spacing w:before="0"/>
        <w:jc w:val="center"/>
        <w:rPr>
          <w:rFonts w:ascii="Perpetua" w:hAnsi="Perpetua"/>
          <w:b/>
          <w:bCs/>
        </w:rPr>
      </w:pPr>
      <w:r w:rsidRPr="00BA20B9">
        <w:rPr>
          <w:rFonts w:ascii="Perpetua" w:hAnsi="Perpetua"/>
          <w:b/>
          <w:bCs/>
        </w:rPr>
        <w:lastRenderedPageBreak/>
        <w:t>Master of Health Science in Anesthesia – Integrative Phase</w:t>
      </w:r>
    </w:p>
    <w:p w14:paraId="6D20A507" w14:textId="77777777" w:rsidR="00960455" w:rsidRPr="00BA20B9" w:rsidRDefault="00960455" w:rsidP="00960455">
      <w:pPr>
        <w:spacing w:after="160" w:line="259" w:lineRule="auto"/>
        <w:rPr>
          <w:rFonts w:ascii="Arial" w:eastAsia="Times New Roman" w:hAnsi="Arial" w:cs="Arial"/>
          <w:b/>
          <w:lang w:val="en"/>
        </w:rPr>
      </w:pPr>
    </w:p>
    <w:tbl>
      <w:tblPr>
        <w:tblW w:w="110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5"/>
        <w:gridCol w:w="8280"/>
        <w:gridCol w:w="1349"/>
      </w:tblGrid>
      <w:tr w:rsidR="00960455" w:rsidRPr="00BA20B9" w14:paraId="661CF58C" w14:textId="77777777" w:rsidTr="007248ED">
        <w:trPr>
          <w:trHeight w:val="421"/>
          <w:jc w:val="center"/>
        </w:trPr>
        <w:tc>
          <w:tcPr>
            <w:tcW w:w="11074" w:type="dxa"/>
            <w:gridSpan w:val="3"/>
            <w:shd w:val="clear" w:color="auto" w:fill="2F5496" w:themeFill="accent1" w:themeFillShade="BF"/>
            <w:vAlign w:val="center"/>
          </w:tcPr>
          <w:p w14:paraId="1867EDDD" w14:textId="77777777" w:rsidR="00960455" w:rsidRPr="00BA20B9" w:rsidRDefault="00960455" w:rsidP="00FE1456">
            <w:pPr>
              <w:pStyle w:val="TableParagraph"/>
              <w:spacing w:before="1" w:line="240" w:lineRule="auto"/>
              <w:ind w:left="3773" w:right="3767"/>
              <w:rPr>
                <w:rFonts w:ascii="Perpetua" w:hAnsi="Perpetua"/>
                <w:b/>
                <w:sz w:val="32"/>
              </w:rPr>
            </w:pPr>
            <w:r w:rsidRPr="00BA20B9">
              <w:rPr>
                <w:rFonts w:ascii="Perpetua" w:hAnsi="Perpetua"/>
                <w:b/>
                <w:color w:val="FFFFFF" w:themeColor="background1"/>
                <w:sz w:val="32"/>
              </w:rPr>
              <w:t>Integrative I</w:t>
            </w:r>
          </w:p>
        </w:tc>
      </w:tr>
      <w:tr w:rsidR="00960455" w:rsidRPr="00BA20B9" w14:paraId="59F3673C" w14:textId="77777777" w:rsidTr="007248ED">
        <w:trPr>
          <w:trHeight w:val="316"/>
          <w:jc w:val="center"/>
        </w:trPr>
        <w:tc>
          <w:tcPr>
            <w:tcW w:w="11074" w:type="dxa"/>
            <w:gridSpan w:val="3"/>
            <w:shd w:val="clear" w:color="auto" w:fill="D9D9D9" w:themeFill="background1" w:themeFillShade="D9"/>
            <w:vAlign w:val="center"/>
          </w:tcPr>
          <w:p w14:paraId="0004F9E5" w14:textId="77777777" w:rsidR="00960455" w:rsidRPr="00BA20B9" w:rsidRDefault="00960455" w:rsidP="00FE1456">
            <w:pPr>
              <w:pStyle w:val="TableParagraph"/>
              <w:spacing w:line="240" w:lineRule="auto"/>
              <w:ind w:left="51"/>
              <w:rPr>
                <w:rFonts w:ascii="Perpetua" w:hAnsi="Perpetua"/>
                <w:b/>
              </w:rPr>
            </w:pPr>
            <w:r w:rsidRPr="00BA20B9">
              <w:rPr>
                <w:rFonts w:ascii="Perpetua" w:hAnsi="Perpetua"/>
                <w:b/>
              </w:rPr>
              <w:t>Block 4: Clinical Practicum</w:t>
            </w:r>
          </w:p>
        </w:tc>
      </w:tr>
      <w:tr w:rsidR="00960455" w:rsidRPr="00BA20B9" w14:paraId="6B42014D" w14:textId="77777777" w:rsidTr="007248ED">
        <w:trPr>
          <w:trHeight w:val="230"/>
          <w:jc w:val="center"/>
        </w:trPr>
        <w:tc>
          <w:tcPr>
            <w:tcW w:w="1445" w:type="dxa"/>
          </w:tcPr>
          <w:p w14:paraId="69CC469B" w14:textId="77777777" w:rsidR="00960455" w:rsidRPr="00BA20B9" w:rsidRDefault="00960455" w:rsidP="00FE1456">
            <w:pPr>
              <w:pStyle w:val="TableParagraph"/>
              <w:ind w:left="134" w:right="125"/>
              <w:rPr>
                <w:rFonts w:ascii="Perpetua" w:hAnsi="Perpetua"/>
                <w:b/>
                <w:sz w:val="20"/>
              </w:rPr>
            </w:pPr>
            <w:r w:rsidRPr="00BA20B9">
              <w:rPr>
                <w:rFonts w:ascii="Perpetua" w:hAnsi="Perpetua"/>
                <w:b/>
                <w:sz w:val="20"/>
              </w:rPr>
              <w:t>Class number</w:t>
            </w:r>
          </w:p>
        </w:tc>
        <w:tc>
          <w:tcPr>
            <w:tcW w:w="8280" w:type="dxa"/>
          </w:tcPr>
          <w:p w14:paraId="5CBD9FE5" w14:textId="77777777" w:rsidR="00960455" w:rsidRPr="00BA20B9" w:rsidRDefault="00960455" w:rsidP="00FE1456">
            <w:pPr>
              <w:pStyle w:val="TableParagraph"/>
              <w:ind w:left="3657" w:right="3650"/>
              <w:rPr>
                <w:rFonts w:ascii="Perpetua" w:hAnsi="Perpetua"/>
                <w:b/>
                <w:sz w:val="20"/>
              </w:rPr>
            </w:pPr>
            <w:r w:rsidRPr="00BA20B9">
              <w:rPr>
                <w:rFonts w:ascii="Perpetua" w:hAnsi="Perpetua"/>
                <w:b/>
                <w:sz w:val="20"/>
              </w:rPr>
              <w:t>Class name</w:t>
            </w:r>
          </w:p>
        </w:tc>
        <w:tc>
          <w:tcPr>
            <w:tcW w:w="1349" w:type="dxa"/>
          </w:tcPr>
          <w:p w14:paraId="71ABEA22" w14:textId="77777777" w:rsidR="00960455" w:rsidRPr="00BA20B9" w:rsidRDefault="00960455" w:rsidP="00FE1456">
            <w:pPr>
              <w:pStyle w:val="TableParagraph"/>
              <w:ind w:left="88" w:right="83"/>
              <w:rPr>
                <w:rFonts w:ascii="Perpetua" w:hAnsi="Perpetua"/>
                <w:b/>
                <w:sz w:val="20"/>
              </w:rPr>
            </w:pPr>
            <w:r w:rsidRPr="00BA20B9">
              <w:rPr>
                <w:rFonts w:ascii="Perpetua" w:hAnsi="Perpetua"/>
                <w:b/>
                <w:sz w:val="20"/>
              </w:rPr>
              <w:t>Credit hours</w:t>
            </w:r>
          </w:p>
        </w:tc>
      </w:tr>
      <w:tr w:rsidR="00676A7D" w:rsidRPr="00BA20B9" w14:paraId="6DDEA592" w14:textId="77777777" w:rsidTr="007248ED">
        <w:trPr>
          <w:trHeight w:val="229"/>
          <w:jc w:val="center"/>
        </w:trPr>
        <w:tc>
          <w:tcPr>
            <w:tcW w:w="1445" w:type="dxa"/>
          </w:tcPr>
          <w:p w14:paraId="5E38D6FD" w14:textId="224A8521" w:rsidR="00676A7D" w:rsidRPr="00410D1B" w:rsidRDefault="00676A7D" w:rsidP="00676A7D">
            <w:pPr>
              <w:pStyle w:val="TableParagraph"/>
              <w:ind w:left="129" w:right="125"/>
              <w:rPr>
                <w:rFonts w:ascii="Perpetua" w:hAnsi="Perpetua"/>
                <w:color w:val="000000" w:themeColor="text1"/>
                <w:sz w:val="20"/>
              </w:rPr>
            </w:pPr>
            <w:r w:rsidRPr="00410D1B">
              <w:rPr>
                <w:rFonts w:ascii="Perpetua" w:hAnsi="Perpetua"/>
                <w:color w:val="000000" w:themeColor="text1"/>
                <w:sz w:val="20"/>
              </w:rPr>
              <w:t>ANE 5817</w:t>
            </w:r>
          </w:p>
        </w:tc>
        <w:tc>
          <w:tcPr>
            <w:tcW w:w="8280" w:type="dxa"/>
          </w:tcPr>
          <w:p w14:paraId="459C9707" w14:textId="77777777" w:rsidR="00676A7D" w:rsidRPr="00BA20B9" w:rsidRDefault="00676A7D" w:rsidP="00676A7D">
            <w:pPr>
              <w:pStyle w:val="TableParagraph"/>
              <w:ind w:left="105"/>
              <w:jc w:val="left"/>
              <w:rPr>
                <w:rFonts w:ascii="Perpetua" w:hAnsi="Perpetua"/>
                <w:sz w:val="20"/>
              </w:rPr>
            </w:pPr>
            <w:r w:rsidRPr="00BA20B9">
              <w:rPr>
                <w:rFonts w:ascii="Perpetua" w:hAnsi="Perpetua"/>
                <w:sz w:val="20"/>
              </w:rPr>
              <w:t>Clinical Practicum II</w:t>
            </w:r>
          </w:p>
        </w:tc>
        <w:tc>
          <w:tcPr>
            <w:tcW w:w="1349" w:type="dxa"/>
          </w:tcPr>
          <w:p w14:paraId="235ACFB2" w14:textId="6743E3C8" w:rsidR="00676A7D" w:rsidRPr="00BA20B9" w:rsidRDefault="00676A7D" w:rsidP="00676A7D">
            <w:pPr>
              <w:pStyle w:val="TableParagraph"/>
              <w:rPr>
                <w:rFonts w:ascii="Perpetua" w:hAnsi="Perpetua"/>
                <w:sz w:val="20"/>
              </w:rPr>
            </w:pPr>
            <w:r>
              <w:rPr>
                <w:rFonts w:ascii="Perpetua" w:hAnsi="Perpetua"/>
                <w:sz w:val="20"/>
              </w:rPr>
              <w:t>7</w:t>
            </w:r>
          </w:p>
        </w:tc>
      </w:tr>
      <w:tr w:rsidR="00676A7D" w:rsidRPr="00BA20B9" w14:paraId="154CDFDD" w14:textId="77777777" w:rsidTr="007248ED">
        <w:trPr>
          <w:trHeight w:val="230"/>
          <w:jc w:val="center"/>
        </w:trPr>
        <w:tc>
          <w:tcPr>
            <w:tcW w:w="1445" w:type="dxa"/>
          </w:tcPr>
          <w:p w14:paraId="1182BDF0" w14:textId="3E569B43" w:rsidR="00676A7D" w:rsidRPr="00410D1B" w:rsidRDefault="00676A7D" w:rsidP="00676A7D">
            <w:pPr>
              <w:pStyle w:val="TableParagraph"/>
              <w:ind w:left="129" w:right="125"/>
              <w:rPr>
                <w:rFonts w:ascii="Perpetua" w:hAnsi="Perpetua"/>
                <w:color w:val="000000" w:themeColor="text1"/>
                <w:sz w:val="20"/>
              </w:rPr>
            </w:pPr>
            <w:r w:rsidRPr="00410D1B">
              <w:rPr>
                <w:rFonts w:ascii="Perpetua" w:hAnsi="Perpetua"/>
                <w:color w:val="000000" w:themeColor="text1"/>
                <w:sz w:val="20"/>
              </w:rPr>
              <w:t>ANE 5201</w:t>
            </w:r>
          </w:p>
        </w:tc>
        <w:tc>
          <w:tcPr>
            <w:tcW w:w="8280" w:type="dxa"/>
          </w:tcPr>
          <w:p w14:paraId="5FBD693E" w14:textId="77777777" w:rsidR="00676A7D" w:rsidRPr="00BA20B9" w:rsidRDefault="00676A7D" w:rsidP="00676A7D">
            <w:pPr>
              <w:pStyle w:val="TableParagraph"/>
              <w:ind w:left="105"/>
              <w:jc w:val="left"/>
              <w:rPr>
                <w:rFonts w:ascii="Perpetua" w:hAnsi="Perpetua"/>
                <w:sz w:val="20"/>
              </w:rPr>
            </w:pPr>
            <w:r w:rsidRPr="00BA20B9">
              <w:rPr>
                <w:rFonts w:ascii="Perpetua" w:hAnsi="Perpetua"/>
                <w:sz w:val="20"/>
              </w:rPr>
              <w:t>Context Appropriate Simulation Training I</w:t>
            </w:r>
          </w:p>
        </w:tc>
        <w:tc>
          <w:tcPr>
            <w:tcW w:w="1349" w:type="dxa"/>
          </w:tcPr>
          <w:p w14:paraId="007B4D30" w14:textId="77777777" w:rsidR="00676A7D" w:rsidRPr="00BA20B9" w:rsidRDefault="00676A7D" w:rsidP="00676A7D">
            <w:pPr>
              <w:pStyle w:val="TableParagraph"/>
              <w:ind w:left="88" w:right="84"/>
              <w:rPr>
                <w:rFonts w:ascii="Perpetua" w:hAnsi="Perpetua"/>
                <w:sz w:val="20"/>
              </w:rPr>
            </w:pPr>
            <w:r w:rsidRPr="00BA20B9">
              <w:rPr>
                <w:rFonts w:ascii="Perpetua" w:hAnsi="Perpetua"/>
                <w:sz w:val="20"/>
              </w:rPr>
              <w:t>1</w:t>
            </w:r>
          </w:p>
        </w:tc>
      </w:tr>
      <w:tr w:rsidR="00676A7D" w:rsidRPr="00BA20B9" w14:paraId="5F2E6E7B" w14:textId="77777777" w:rsidTr="007248ED">
        <w:trPr>
          <w:trHeight w:val="230"/>
          <w:jc w:val="center"/>
        </w:trPr>
        <w:tc>
          <w:tcPr>
            <w:tcW w:w="1445" w:type="dxa"/>
          </w:tcPr>
          <w:p w14:paraId="4134E852" w14:textId="5C35E537" w:rsidR="00676A7D" w:rsidRPr="00410D1B" w:rsidRDefault="00676A7D" w:rsidP="00676A7D">
            <w:pPr>
              <w:pStyle w:val="TableParagraph"/>
              <w:ind w:left="129" w:right="125"/>
              <w:rPr>
                <w:rFonts w:ascii="Perpetua" w:hAnsi="Perpetua"/>
                <w:color w:val="000000" w:themeColor="text1"/>
                <w:sz w:val="20"/>
              </w:rPr>
            </w:pPr>
            <w:r w:rsidRPr="00410D1B">
              <w:rPr>
                <w:rFonts w:ascii="Perpetua" w:hAnsi="Perpetua"/>
                <w:color w:val="000000" w:themeColor="text1"/>
                <w:sz w:val="20"/>
              </w:rPr>
              <w:t>ANE 5932</w:t>
            </w:r>
          </w:p>
        </w:tc>
        <w:tc>
          <w:tcPr>
            <w:tcW w:w="8280" w:type="dxa"/>
          </w:tcPr>
          <w:p w14:paraId="25C15843" w14:textId="327B6292" w:rsidR="00676A7D" w:rsidRPr="00BA20B9" w:rsidRDefault="00676A7D" w:rsidP="00676A7D">
            <w:pPr>
              <w:pStyle w:val="TableParagraph"/>
              <w:ind w:left="105"/>
              <w:jc w:val="left"/>
              <w:rPr>
                <w:rFonts w:ascii="Perpetua" w:hAnsi="Perpetua"/>
                <w:sz w:val="20"/>
              </w:rPr>
            </w:pPr>
            <w:r w:rsidRPr="00BA20B9">
              <w:rPr>
                <w:rFonts w:ascii="Perpetua" w:hAnsi="Perpetua"/>
                <w:sz w:val="20"/>
              </w:rPr>
              <w:t>Comprehensive Competency Examination VI &amp; VII</w:t>
            </w:r>
          </w:p>
        </w:tc>
        <w:tc>
          <w:tcPr>
            <w:tcW w:w="1349" w:type="dxa"/>
          </w:tcPr>
          <w:p w14:paraId="0563C2A2" w14:textId="7C45C67D" w:rsidR="00676A7D" w:rsidRPr="00BA20B9" w:rsidRDefault="00676A7D" w:rsidP="00676A7D">
            <w:pPr>
              <w:pStyle w:val="TableParagraph"/>
              <w:ind w:left="88" w:right="84"/>
              <w:rPr>
                <w:rFonts w:ascii="Perpetua" w:hAnsi="Perpetua"/>
                <w:sz w:val="20"/>
              </w:rPr>
            </w:pPr>
            <w:r w:rsidRPr="00BA20B9">
              <w:rPr>
                <w:rFonts w:ascii="Perpetua" w:hAnsi="Perpetua"/>
                <w:sz w:val="20"/>
              </w:rPr>
              <w:t>2</w:t>
            </w:r>
          </w:p>
        </w:tc>
      </w:tr>
      <w:tr w:rsidR="00676A7D" w:rsidRPr="00BA20B9" w14:paraId="2D51A8E5" w14:textId="77777777" w:rsidTr="007248ED">
        <w:trPr>
          <w:trHeight w:val="230"/>
          <w:jc w:val="center"/>
        </w:trPr>
        <w:tc>
          <w:tcPr>
            <w:tcW w:w="1445" w:type="dxa"/>
          </w:tcPr>
          <w:p w14:paraId="6EBAF411" w14:textId="14D15B69" w:rsidR="00676A7D" w:rsidRPr="00410D1B" w:rsidRDefault="00676A7D" w:rsidP="00676A7D">
            <w:pPr>
              <w:pStyle w:val="TableParagraph"/>
              <w:ind w:left="129" w:right="125"/>
              <w:rPr>
                <w:rFonts w:ascii="Perpetua" w:hAnsi="Perpetua"/>
                <w:color w:val="000000" w:themeColor="text1"/>
                <w:sz w:val="20"/>
              </w:rPr>
            </w:pPr>
            <w:r w:rsidRPr="00410D1B">
              <w:rPr>
                <w:rFonts w:ascii="Perpetua" w:hAnsi="Perpetua"/>
                <w:color w:val="000000" w:themeColor="text1"/>
                <w:sz w:val="20"/>
              </w:rPr>
              <w:t>BMS 592</w:t>
            </w:r>
            <w:r w:rsidR="005F7F74">
              <w:rPr>
                <w:rFonts w:ascii="Perpetua" w:hAnsi="Perpetua"/>
                <w:color w:val="000000" w:themeColor="text1"/>
                <w:sz w:val="20"/>
              </w:rPr>
              <w:t>0</w:t>
            </w:r>
          </w:p>
        </w:tc>
        <w:tc>
          <w:tcPr>
            <w:tcW w:w="8280" w:type="dxa"/>
          </w:tcPr>
          <w:p w14:paraId="15321867" w14:textId="17E4AFC0" w:rsidR="00676A7D" w:rsidRPr="00BA20B9" w:rsidRDefault="00676A7D" w:rsidP="00676A7D">
            <w:pPr>
              <w:pStyle w:val="TableParagraph"/>
              <w:ind w:left="105"/>
              <w:jc w:val="left"/>
              <w:rPr>
                <w:rFonts w:ascii="Perpetua" w:hAnsi="Perpetua"/>
                <w:sz w:val="20"/>
              </w:rPr>
            </w:pPr>
            <w:r w:rsidRPr="00BA20B9">
              <w:rPr>
                <w:rFonts w:ascii="Perpetua" w:hAnsi="Perpetua"/>
                <w:sz w:val="20"/>
              </w:rPr>
              <w:t>Research Methods</w:t>
            </w:r>
          </w:p>
        </w:tc>
        <w:tc>
          <w:tcPr>
            <w:tcW w:w="1349" w:type="dxa"/>
          </w:tcPr>
          <w:p w14:paraId="3DDEF45F" w14:textId="499DA196" w:rsidR="00676A7D" w:rsidRPr="00BA20B9" w:rsidRDefault="006054EC" w:rsidP="00676A7D">
            <w:pPr>
              <w:pStyle w:val="TableParagraph"/>
              <w:rPr>
                <w:rFonts w:ascii="Perpetua" w:hAnsi="Perpetua"/>
                <w:sz w:val="20"/>
              </w:rPr>
            </w:pPr>
            <w:r>
              <w:rPr>
                <w:rFonts w:ascii="Perpetua" w:hAnsi="Perpetua"/>
                <w:sz w:val="20"/>
              </w:rPr>
              <w:t>2</w:t>
            </w:r>
          </w:p>
        </w:tc>
      </w:tr>
      <w:tr w:rsidR="00960455" w:rsidRPr="00BA20B9" w14:paraId="28D589DF" w14:textId="77777777" w:rsidTr="007248ED">
        <w:trPr>
          <w:trHeight w:val="263"/>
          <w:jc w:val="center"/>
        </w:trPr>
        <w:tc>
          <w:tcPr>
            <w:tcW w:w="9725" w:type="dxa"/>
            <w:gridSpan w:val="2"/>
          </w:tcPr>
          <w:p w14:paraId="01FCBEDC" w14:textId="77777777" w:rsidR="00960455" w:rsidRPr="00BA20B9" w:rsidRDefault="00960455" w:rsidP="00FE1456">
            <w:pPr>
              <w:pStyle w:val="TableParagraph"/>
              <w:spacing w:line="228" w:lineRule="exact"/>
              <w:ind w:right="92"/>
              <w:jc w:val="right"/>
              <w:rPr>
                <w:rFonts w:ascii="Perpetua" w:hAnsi="Perpetua"/>
                <w:b/>
                <w:sz w:val="20"/>
              </w:rPr>
            </w:pPr>
            <w:r w:rsidRPr="00BA20B9">
              <w:rPr>
                <w:rFonts w:ascii="Perpetua" w:hAnsi="Perpetua"/>
                <w:b/>
                <w:sz w:val="20"/>
              </w:rPr>
              <w:t>Total Credit Hours Block 4</w:t>
            </w:r>
          </w:p>
        </w:tc>
        <w:tc>
          <w:tcPr>
            <w:tcW w:w="1349" w:type="dxa"/>
          </w:tcPr>
          <w:p w14:paraId="58329D9E" w14:textId="030CE447" w:rsidR="00960455" w:rsidRPr="00BA20B9" w:rsidRDefault="00853FCD" w:rsidP="00FE1456">
            <w:pPr>
              <w:pStyle w:val="TableParagraph"/>
              <w:spacing w:line="228" w:lineRule="exact"/>
              <w:ind w:left="88" w:right="84"/>
              <w:rPr>
                <w:rFonts w:ascii="Perpetua" w:hAnsi="Perpetua"/>
                <w:b/>
                <w:sz w:val="20"/>
              </w:rPr>
            </w:pPr>
            <w:r w:rsidRPr="00676A7D">
              <w:rPr>
                <w:rFonts w:ascii="Perpetua" w:hAnsi="Perpetua"/>
                <w:b/>
                <w:color w:val="000000" w:themeColor="text1"/>
                <w:sz w:val="20"/>
              </w:rPr>
              <w:t>1</w:t>
            </w:r>
            <w:r w:rsidR="006054EC">
              <w:rPr>
                <w:rFonts w:ascii="Perpetua" w:hAnsi="Perpetua"/>
                <w:b/>
                <w:color w:val="000000" w:themeColor="text1"/>
                <w:sz w:val="20"/>
              </w:rPr>
              <w:t>2</w:t>
            </w:r>
          </w:p>
        </w:tc>
      </w:tr>
      <w:tr w:rsidR="00960455" w:rsidRPr="00BA20B9" w14:paraId="706358B5" w14:textId="77777777" w:rsidTr="007248ED">
        <w:trPr>
          <w:trHeight w:val="273"/>
          <w:jc w:val="center"/>
        </w:trPr>
        <w:tc>
          <w:tcPr>
            <w:tcW w:w="11074" w:type="dxa"/>
            <w:gridSpan w:val="3"/>
            <w:shd w:val="clear" w:color="auto" w:fill="D9D9D9" w:themeFill="background1" w:themeFillShade="D9"/>
            <w:vAlign w:val="center"/>
          </w:tcPr>
          <w:p w14:paraId="02F44763" w14:textId="4F21A240" w:rsidR="00960455" w:rsidRPr="00BA20B9" w:rsidRDefault="00960455" w:rsidP="00FE1456">
            <w:pPr>
              <w:pStyle w:val="TableParagraph"/>
              <w:spacing w:line="253" w:lineRule="exact"/>
              <w:ind w:left="51"/>
              <w:rPr>
                <w:rFonts w:ascii="Perpetua" w:hAnsi="Perpetua"/>
                <w:b/>
              </w:rPr>
            </w:pPr>
            <w:r w:rsidRPr="00BA20B9">
              <w:rPr>
                <w:rFonts w:ascii="Perpetua" w:hAnsi="Perpetua"/>
                <w:b/>
              </w:rPr>
              <w:t>Block 5: Anesthesia Specialty Care</w:t>
            </w:r>
            <w:r w:rsidR="003521B0">
              <w:rPr>
                <w:rFonts w:ascii="Perpetua" w:hAnsi="Perpetua"/>
                <w:b/>
              </w:rPr>
              <w:t xml:space="preserve"> I</w:t>
            </w:r>
          </w:p>
        </w:tc>
      </w:tr>
      <w:tr w:rsidR="00676A7D" w:rsidRPr="00BA20B9" w14:paraId="6F46A66A" w14:textId="77777777" w:rsidTr="007248ED">
        <w:trPr>
          <w:trHeight w:val="229"/>
          <w:jc w:val="center"/>
        </w:trPr>
        <w:tc>
          <w:tcPr>
            <w:tcW w:w="1445" w:type="dxa"/>
          </w:tcPr>
          <w:p w14:paraId="2E4F1D5B" w14:textId="5653F2CF" w:rsidR="00676A7D" w:rsidRPr="00410D1B" w:rsidRDefault="00676A7D" w:rsidP="00676A7D">
            <w:pPr>
              <w:pStyle w:val="TableParagraph"/>
              <w:ind w:left="129" w:right="125"/>
              <w:rPr>
                <w:rFonts w:ascii="Perpetua" w:hAnsi="Perpetua"/>
                <w:color w:val="000000" w:themeColor="text1"/>
                <w:sz w:val="20"/>
              </w:rPr>
            </w:pPr>
            <w:r w:rsidRPr="00410D1B">
              <w:rPr>
                <w:rFonts w:ascii="Perpetua" w:hAnsi="Perpetua"/>
                <w:color w:val="000000" w:themeColor="text1"/>
                <w:sz w:val="20"/>
              </w:rPr>
              <w:t>ANE 5836</w:t>
            </w:r>
          </w:p>
        </w:tc>
        <w:tc>
          <w:tcPr>
            <w:tcW w:w="8280" w:type="dxa"/>
          </w:tcPr>
          <w:p w14:paraId="2C25F15E" w14:textId="77777777" w:rsidR="00676A7D" w:rsidRPr="00BA20B9" w:rsidRDefault="00676A7D" w:rsidP="00676A7D">
            <w:pPr>
              <w:pStyle w:val="TableParagraph"/>
              <w:ind w:left="105"/>
              <w:jc w:val="left"/>
              <w:rPr>
                <w:rFonts w:ascii="Perpetua" w:hAnsi="Perpetua"/>
                <w:sz w:val="20"/>
              </w:rPr>
            </w:pPr>
            <w:r w:rsidRPr="00BA20B9">
              <w:rPr>
                <w:rFonts w:ascii="Perpetua" w:hAnsi="Perpetua"/>
                <w:sz w:val="20"/>
              </w:rPr>
              <w:t>Clinical Practicum III</w:t>
            </w:r>
          </w:p>
        </w:tc>
        <w:tc>
          <w:tcPr>
            <w:tcW w:w="1349" w:type="dxa"/>
          </w:tcPr>
          <w:p w14:paraId="46A97DA9" w14:textId="691F604C" w:rsidR="00676A7D" w:rsidRPr="00BA20B9" w:rsidRDefault="00676A7D" w:rsidP="00676A7D">
            <w:pPr>
              <w:pStyle w:val="TableParagraph"/>
              <w:ind w:left="88" w:right="84"/>
              <w:rPr>
                <w:rFonts w:ascii="Perpetua" w:hAnsi="Perpetua"/>
                <w:sz w:val="20"/>
              </w:rPr>
            </w:pPr>
            <w:r>
              <w:rPr>
                <w:rFonts w:ascii="Perpetua" w:hAnsi="Perpetua"/>
                <w:sz w:val="20"/>
              </w:rPr>
              <w:t>6</w:t>
            </w:r>
          </w:p>
        </w:tc>
      </w:tr>
      <w:tr w:rsidR="00676A7D" w:rsidRPr="00BA20B9" w14:paraId="7B9944CC" w14:textId="77777777" w:rsidTr="007248ED">
        <w:trPr>
          <w:trHeight w:val="249"/>
          <w:jc w:val="center"/>
        </w:trPr>
        <w:tc>
          <w:tcPr>
            <w:tcW w:w="1445" w:type="dxa"/>
          </w:tcPr>
          <w:p w14:paraId="2DB22EC0" w14:textId="50518C46" w:rsidR="00676A7D" w:rsidRPr="00410D1B" w:rsidRDefault="00676A7D" w:rsidP="00676A7D">
            <w:pPr>
              <w:pStyle w:val="TableParagraph"/>
              <w:spacing w:line="228" w:lineRule="exact"/>
              <w:ind w:left="129" w:right="125"/>
              <w:rPr>
                <w:rFonts w:ascii="Perpetua" w:hAnsi="Perpetua"/>
                <w:color w:val="000000" w:themeColor="text1"/>
                <w:sz w:val="20"/>
              </w:rPr>
            </w:pPr>
            <w:r w:rsidRPr="00410D1B">
              <w:rPr>
                <w:rFonts w:ascii="Perpetua" w:hAnsi="Perpetua"/>
                <w:color w:val="000000" w:themeColor="text1"/>
                <w:sz w:val="20"/>
              </w:rPr>
              <w:t>ANE 5241</w:t>
            </w:r>
          </w:p>
        </w:tc>
        <w:tc>
          <w:tcPr>
            <w:tcW w:w="8280" w:type="dxa"/>
          </w:tcPr>
          <w:p w14:paraId="27B84435" w14:textId="77777777" w:rsidR="00676A7D" w:rsidRPr="00BA20B9" w:rsidRDefault="00676A7D" w:rsidP="00676A7D">
            <w:pPr>
              <w:pStyle w:val="TableParagraph"/>
              <w:spacing w:line="228" w:lineRule="exact"/>
              <w:ind w:left="105"/>
              <w:jc w:val="left"/>
              <w:rPr>
                <w:rFonts w:ascii="Perpetua" w:hAnsi="Perpetua"/>
                <w:sz w:val="20"/>
              </w:rPr>
            </w:pPr>
            <w:r w:rsidRPr="00BA20B9">
              <w:rPr>
                <w:rFonts w:ascii="Perpetua" w:hAnsi="Perpetua"/>
                <w:sz w:val="20"/>
              </w:rPr>
              <w:t>Context Appropriate Simulation Training II</w:t>
            </w:r>
          </w:p>
        </w:tc>
        <w:tc>
          <w:tcPr>
            <w:tcW w:w="1349" w:type="dxa"/>
          </w:tcPr>
          <w:p w14:paraId="631D7187" w14:textId="77777777" w:rsidR="00676A7D" w:rsidRPr="00BA20B9" w:rsidRDefault="00676A7D" w:rsidP="00676A7D">
            <w:pPr>
              <w:pStyle w:val="TableParagraph"/>
              <w:spacing w:line="228" w:lineRule="exact"/>
              <w:ind w:left="88" w:right="84"/>
              <w:rPr>
                <w:rFonts w:ascii="Perpetua" w:hAnsi="Perpetua"/>
                <w:sz w:val="20"/>
              </w:rPr>
            </w:pPr>
            <w:r w:rsidRPr="00BA20B9">
              <w:rPr>
                <w:rFonts w:ascii="Perpetua" w:hAnsi="Perpetua"/>
                <w:sz w:val="20"/>
              </w:rPr>
              <w:t>1</w:t>
            </w:r>
          </w:p>
        </w:tc>
      </w:tr>
      <w:tr w:rsidR="00676A7D" w:rsidRPr="00BA20B9" w14:paraId="1302F029" w14:textId="77777777" w:rsidTr="007248ED">
        <w:trPr>
          <w:trHeight w:val="230"/>
          <w:jc w:val="center"/>
        </w:trPr>
        <w:tc>
          <w:tcPr>
            <w:tcW w:w="1445" w:type="dxa"/>
          </w:tcPr>
          <w:p w14:paraId="41F13082" w14:textId="2982AC0F" w:rsidR="00676A7D" w:rsidRPr="0042596E" w:rsidRDefault="00676A7D" w:rsidP="00676A7D">
            <w:pPr>
              <w:pStyle w:val="TableParagraph"/>
              <w:ind w:left="129" w:right="125"/>
              <w:rPr>
                <w:rFonts w:ascii="Perpetua" w:hAnsi="Perpetua"/>
                <w:color w:val="000000" w:themeColor="text1"/>
                <w:sz w:val="20"/>
              </w:rPr>
            </w:pPr>
            <w:r w:rsidRPr="0042596E">
              <w:rPr>
                <w:rFonts w:ascii="Perpetua" w:hAnsi="Perpetua"/>
                <w:color w:val="000000" w:themeColor="text1"/>
                <w:sz w:val="20"/>
              </w:rPr>
              <w:t>ANE 5941</w:t>
            </w:r>
          </w:p>
        </w:tc>
        <w:tc>
          <w:tcPr>
            <w:tcW w:w="8280" w:type="dxa"/>
          </w:tcPr>
          <w:p w14:paraId="5CDEC25E" w14:textId="06597DF5" w:rsidR="00676A7D" w:rsidRPr="0042596E" w:rsidRDefault="00676A7D" w:rsidP="00676A7D">
            <w:pPr>
              <w:pStyle w:val="TableParagraph"/>
              <w:ind w:left="105"/>
              <w:jc w:val="left"/>
              <w:rPr>
                <w:rFonts w:ascii="Perpetua" w:hAnsi="Perpetua"/>
                <w:color w:val="000000" w:themeColor="text1"/>
                <w:sz w:val="20"/>
              </w:rPr>
            </w:pPr>
            <w:r w:rsidRPr="0042596E">
              <w:rPr>
                <w:rFonts w:ascii="Perpetua" w:hAnsi="Perpetua"/>
                <w:color w:val="000000" w:themeColor="text1"/>
                <w:sz w:val="20"/>
              </w:rPr>
              <w:t xml:space="preserve">Comprehensive Competency Examination VIII </w:t>
            </w:r>
          </w:p>
        </w:tc>
        <w:tc>
          <w:tcPr>
            <w:tcW w:w="1349" w:type="dxa"/>
          </w:tcPr>
          <w:p w14:paraId="68D37380" w14:textId="5A82CACA" w:rsidR="00676A7D" w:rsidRPr="0042596E" w:rsidRDefault="00676A7D" w:rsidP="00676A7D">
            <w:pPr>
              <w:pStyle w:val="TableParagraph"/>
              <w:rPr>
                <w:rFonts w:ascii="Perpetua" w:hAnsi="Perpetua"/>
                <w:color w:val="000000" w:themeColor="text1"/>
                <w:sz w:val="20"/>
              </w:rPr>
            </w:pPr>
            <w:r w:rsidRPr="0042596E">
              <w:rPr>
                <w:rFonts w:ascii="Perpetua" w:hAnsi="Perpetua"/>
                <w:color w:val="000000" w:themeColor="text1"/>
                <w:sz w:val="20"/>
              </w:rPr>
              <w:t>1</w:t>
            </w:r>
          </w:p>
        </w:tc>
      </w:tr>
      <w:tr w:rsidR="00226245" w:rsidRPr="00BA20B9" w14:paraId="6BE59B6B" w14:textId="77777777" w:rsidTr="007248ED">
        <w:trPr>
          <w:trHeight w:val="230"/>
          <w:jc w:val="center"/>
        </w:trPr>
        <w:tc>
          <w:tcPr>
            <w:tcW w:w="1445" w:type="dxa"/>
          </w:tcPr>
          <w:p w14:paraId="14EFFCBE" w14:textId="5FAA42D5" w:rsidR="00226245" w:rsidRPr="0042596E" w:rsidRDefault="00226245" w:rsidP="00226245">
            <w:pPr>
              <w:pStyle w:val="TableParagraph"/>
              <w:ind w:left="129" w:right="125"/>
              <w:rPr>
                <w:rFonts w:ascii="Perpetua" w:hAnsi="Perpetua"/>
                <w:color w:val="000000" w:themeColor="text1"/>
                <w:sz w:val="20"/>
              </w:rPr>
            </w:pPr>
            <w:r w:rsidRPr="0042596E">
              <w:rPr>
                <w:rFonts w:ascii="Perpetua" w:hAnsi="Perpetua"/>
                <w:color w:val="000000" w:themeColor="text1"/>
                <w:sz w:val="20"/>
              </w:rPr>
              <w:t>ANE 5332</w:t>
            </w:r>
          </w:p>
        </w:tc>
        <w:tc>
          <w:tcPr>
            <w:tcW w:w="8280" w:type="dxa"/>
          </w:tcPr>
          <w:p w14:paraId="55BFB5BA" w14:textId="21D2D446" w:rsidR="00226245" w:rsidRPr="0042596E" w:rsidRDefault="00226245" w:rsidP="00226245">
            <w:pPr>
              <w:pStyle w:val="TableParagraph"/>
              <w:ind w:left="105"/>
              <w:jc w:val="left"/>
              <w:rPr>
                <w:rFonts w:ascii="Perpetua" w:hAnsi="Perpetua"/>
                <w:color w:val="000000" w:themeColor="text1"/>
                <w:sz w:val="20"/>
              </w:rPr>
            </w:pPr>
            <w:r w:rsidRPr="0042596E">
              <w:rPr>
                <w:rFonts w:ascii="Perpetua" w:hAnsi="Perpetua"/>
                <w:color w:val="000000" w:themeColor="text1"/>
                <w:sz w:val="20"/>
              </w:rPr>
              <w:t>Health Care Quality Improvement</w:t>
            </w:r>
          </w:p>
        </w:tc>
        <w:tc>
          <w:tcPr>
            <w:tcW w:w="1349" w:type="dxa"/>
          </w:tcPr>
          <w:p w14:paraId="36AB7CF5" w14:textId="302654AD" w:rsidR="00226245" w:rsidRPr="0042596E" w:rsidRDefault="00226245" w:rsidP="00226245">
            <w:pPr>
              <w:pStyle w:val="TableParagraph"/>
              <w:ind w:left="88" w:right="84"/>
              <w:rPr>
                <w:rFonts w:ascii="Perpetua" w:hAnsi="Perpetua"/>
                <w:color w:val="000000" w:themeColor="text1"/>
                <w:sz w:val="20"/>
              </w:rPr>
            </w:pPr>
            <w:r w:rsidRPr="0042596E">
              <w:rPr>
                <w:rFonts w:ascii="Perpetua" w:hAnsi="Perpetua"/>
                <w:color w:val="000000" w:themeColor="text1"/>
                <w:sz w:val="20"/>
              </w:rPr>
              <w:t>2</w:t>
            </w:r>
          </w:p>
        </w:tc>
      </w:tr>
      <w:tr w:rsidR="00226245" w:rsidRPr="00BA20B9" w14:paraId="57570092" w14:textId="77777777" w:rsidTr="007248ED">
        <w:trPr>
          <w:trHeight w:val="230"/>
          <w:jc w:val="center"/>
        </w:trPr>
        <w:tc>
          <w:tcPr>
            <w:tcW w:w="1445" w:type="dxa"/>
          </w:tcPr>
          <w:p w14:paraId="5898AF75" w14:textId="7A31EF0D" w:rsidR="00226245" w:rsidRPr="0042596E" w:rsidRDefault="00226245" w:rsidP="00226245">
            <w:pPr>
              <w:pStyle w:val="TableParagraph"/>
              <w:ind w:left="129" w:right="125"/>
              <w:rPr>
                <w:rFonts w:ascii="Perpetua" w:hAnsi="Perpetua"/>
                <w:color w:val="000000" w:themeColor="text1"/>
                <w:sz w:val="20"/>
              </w:rPr>
            </w:pPr>
            <w:r w:rsidRPr="0042596E">
              <w:rPr>
                <w:rFonts w:ascii="Perpetua" w:hAnsi="Perpetua"/>
                <w:color w:val="000000" w:themeColor="text1"/>
                <w:sz w:val="20"/>
              </w:rPr>
              <w:t>ANE 582</w:t>
            </w:r>
            <w:r w:rsidR="005F7F74">
              <w:rPr>
                <w:rFonts w:ascii="Perpetua" w:hAnsi="Perpetua"/>
                <w:color w:val="000000" w:themeColor="text1"/>
                <w:sz w:val="20"/>
              </w:rPr>
              <w:t>1</w:t>
            </w:r>
          </w:p>
        </w:tc>
        <w:tc>
          <w:tcPr>
            <w:tcW w:w="8280" w:type="dxa"/>
          </w:tcPr>
          <w:p w14:paraId="74900B98" w14:textId="5844C318" w:rsidR="00226245" w:rsidRPr="0042596E" w:rsidRDefault="00226245" w:rsidP="00226245">
            <w:pPr>
              <w:pStyle w:val="TableParagraph"/>
              <w:ind w:left="105"/>
              <w:jc w:val="left"/>
              <w:rPr>
                <w:rFonts w:ascii="Perpetua" w:hAnsi="Perpetua"/>
                <w:color w:val="000000" w:themeColor="text1"/>
                <w:sz w:val="20"/>
              </w:rPr>
            </w:pPr>
            <w:r w:rsidRPr="0042596E">
              <w:rPr>
                <w:rFonts w:ascii="Perpetua" w:hAnsi="Perpetua"/>
                <w:color w:val="000000" w:themeColor="text1"/>
                <w:sz w:val="20"/>
              </w:rPr>
              <w:t>Capstone Project I</w:t>
            </w:r>
          </w:p>
        </w:tc>
        <w:tc>
          <w:tcPr>
            <w:tcW w:w="1349" w:type="dxa"/>
          </w:tcPr>
          <w:p w14:paraId="5519BC3B" w14:textId="3DF03A3B" w:rsidR="00226245" w:rsidRPr="0042596E" w:rsidRDefault="00226245" w:rsidP="00226245">
            <w:pPr>
              <w:pStyle w:val="TableParagraph"/>
              <w:ind w:left="88" w:right="84"/>
              <w:rPr>
                <w:rFonts w:ascii="Perpetua" w:hAnsi="Perpetua"/>
                <w:color w:val="000000" w:themeColor="text1"/>
                <w:sz w:val="20"/>
              </w:rPr>
            </w:pPr>
            <w:r w:rsidRPr="0042596E">
              <w:rPr>
                <w:rFonts w:ascii="Perpetua" w:hAnsi="Perpetua"/>
                <w:color w:val="000000" w:themeColor="text1"/>
                <w:sz w:val="20"/>
              </w:rPr>
              <w:t>1</w:t>
            </w:r>
          </w:p>
        </w:tc>
      </w:tr>
      <w:tr w:rsidR="00226245" w:rsidRPr="00BA20B9" w14:paraId="1A8EA6E4" w14:textId="77777777" w:rsidTr="007248ED">
        <w:trPr>
          <w:trHeight w:val="263"/>
          <w:jc w:val="center"/>
        </w:trPr>
        <w:tc>
          <w:tcPr>
            <w:tcW w:w="9725" w:type="dxa"/>
            <w:gridSpan w:val="2"/>
          </w:tcPr>
          <w:p w14:paraId="3FBDB269" w14:textId="77777777" w:rsidR="00226245" w:rsidRPr="00BA20B9" w:rsidRDefault="00226245" w:rsidP="00226245">
            <w:pPr>
              <w:pStyle w:val="TableParagraph"/>
              <w:spacing w:line="228" w:lineRule="exact"/>
              <w:ind w:right="92"/>
              <w:jc w:val="right"/>
              <w:rPr>
                <w:rFonts w:ascii="Perpetua" w:hAnsi="Perpetua"/>
                <w:b/>
                <w:sz w:val="20"/>
              </w:rPr>
            </w:pPr>
            <w:r w:rsidRPr="00BA20B9">
              <w:rPr>
                <w:rFonts w:ascii="Perpetua" w:hAnsi="Perpetua"/>
                <w:b/>
                <w:sz w:val="20"/>
              </w:rPr>
              <w:t>Total Credit Hours Block 5</w:t>
            </w:r>
          </w:p>
        </w:tc>
        <w:tc>
          <w:tcPr>
            <w:tcW w:w="1349" w:type="dxa"/>
          </w:tcPr>
          <w:p w14:paraId="6B724A06" w14:textId="7A9581A9" w:rsidR="00226245" w:rsidRPr="00676A7D" w:rsidRDefault="00226245" w:rsidP="00226245">
            <w:pPr>
              <w:pStyle w:val="TableParagraph"/>
              <w:spacing w:line="228" w:lineRule="exact"/>
              <w:ind w:left="88" w:right="83"/>
              <w:rPr>
                <w:rFonts w:ascii="Perpetua" w:hAnsi="Perpetua"/>
                <w:b/>
                <w:color w:val="000000" w:themeColor="text1"/>
                <w:sz w:val="20"/>
              </w:rPr>
            </w:pPr>
            <w:r w:rsidRPr="00676A7D">
              <w:rPr>
                <w:rFonts w:ascii="Perpetua" w:hAnsi="Perpetua"/>
                <w:b/>
                <w:color w:val="000000" w:themeColor="text1"/>
                <w:sz w:val="20"/>
              </w:rPr>
              <w:t>11</w:t>
            </w:r>
          </w:p>
        </w:tc>
      </w:tr>
      <w:tr w:rsidR="00226245" w:rsidRPr="00BA20B9" w14:paraId="780B56B1" w14:textId="77777777" w:rsidTr="007248ED">
        <w:trPr>
          <w:trHeight w:val="421"/>
          <w:jc w:val="center"/>
        </w:trPr>
        <w:tc>
          <w:tcPr>
            <w:tcW w:w="11074" w:type="dxa"/>
            <w:gridSpan w:val="3"/>
            <w:shd w:val="clear" w:color="auto" w:fill="2F5496" w:themeFill="accent1" w:themeFillShade="BF"/>
          </w:tcPr>
          <w:p w14:paraId="6DA54314" w14:textId="77777777" w:rsidR="00226245" w:rsidRPr="00676A7D" w:rsidRDefault="00226245" w:rsidP="00226245">
            <w:pPr>
              <w:pStyle w:val="TableParagraph"/>
              <w:spacing w:before="1" w:line="240" w:lineRule="auto"/>
              <w:ind w:left="3777" w:right="3767"/>
              <w:rPr>
                <w:rFonts w:ascii="Perpetua" w:hAnsi="Perpetua"/>
                <w:b/>
                <w:color w:val="000000" w:themeColor="text1"/>
                <w:sz w:val="32"/>
              </w:rPr>
            </w:pPr>
            <w:r w:rsidRPr="00676A7D">
              <w:rPr>
                <w:rFonts w:ascii="Perpetua" w:hAnsi="Perpetua"/>
                <w:b/>
                <w:color w:val="FFFFFF" w:themeColor="background1"/>
                <w:sz w:val="32"/>
              </w:rPr>
              <w:t>Integrative II</w:t>
            </w:r>
          </w:p>
        </w:tc>
      </w:tr>
      <w:tr w:rsidR="00226245" w:rsidRPr="00BA20B9" w14:paraId="1BF30695" w14:textId="77777777" w:rsidTr="007248ED">
        <w:trPr>
          <w:trHeight w:val="278"/>
          <w:jc w:val="center"/>
        </w:trPr>
        <w:tc>
          <w:tcPr>
            <w:tcW w:w="11074" w:type="dxa"/>
            <w:gridSpan w:val="3"/>
            <w:shd w:val="clear" w:color="auto" w:fill="D9D9D9" w:themeFill="background1" w:themeFillShade="D9"/>
          </w:tcPr>
          <w:p w14:paraId="6609AB07" w14:textId="2A33640D" w:rsidR="00226245" w:rsidRPr="00676A7D" w:rsidRDefault="00226245" w:rsidP="00226245">
            <w:pPr>
              <w:pStyle w:val="TableParagraph"/>
              <w:spacing w:line="258" w:lineRule="exact"/>
              <w:ind w:left="51"/>
              <w:rPr>
                <w:rFonts w:ascii="Perpetua" w:hAnsi="Perpetua"/>
                <w:b/>
                <w:color w:val="000000" w:themeColor="text1"/>
              </w:rPr>
            </w:pPr>
            <w:r w:rsidRPr="00676A7D">
              <w:rPr>
                <w:rFonts w:ascii="Perpetua" w:hAnsi="Perpetua"/>
                <w:b/>
                <w:color w:val="000000" w:themeColor="text1"/>
              </w:rPr>
              <w:t>Block 6: Anesthesia Specialty Care II</w:t>
            </w:r>
          </w:p>
        </w:tc>
      </w:tr>
      <w:tr w:rsidR="00226245" w:rsidRPr="00BA20B9" w14:paraId="3033979C" w14:textId="77777777" w:rsidTr="007248ED">
        <w:trPr>
          <w:trHeight w:val="263"/>
          <w:jc w:val="center"/>
        </w:trPr>
        <w:tc>
          <w:tcPr>
            <w:tcW w:w="1445" w:type="dxa"/>
          </w:tcPr>
          <w:p w14:paraId="55505034" w14:textId="4FD0518B" w:rsidR="00226245" w:rsidRPr="0042596E" w:rsidRDefault="00226245" w:rsidP="00226245">
            <w:pPr>
              <w:pStyle w:val="TableParagraph"/>
              <w:spacing w:line="228" w:lineRule="exact"/>
              <w:ind w:left="129" w:right="125"/>
              <w:rPr>
                <w:rFonts w:ascii="Perpetua" w:hAnsi="Perpetua"/>
                <w:color w:val="000000" w:themeColor="text1"/>
                <w:sz w:val="20"/>
              </w:rPr>
            </w:pPr>
            <w:r w:rsidRPr="0042596E">
              <w:rPr>
                <w:rFonts w:ascii="Perpetua" w:hAnsi="Perpetua"/>
                <w:color w:val="000000" w:themeColor="text1"/>
                <w:sz w:val="20"/>
              </w:rPr>
              <w:t>ANE 5856</w:t>
            </w:r>
          </w:p>
        </w:tc>
        <w:tc>
          <w:tcPr>
            <w:tcW w:w="8280" w:type="dxa"/>
          </w:tcPr>
          <w:p w14:paraId="0521BF13" w14:textId="77777777" w:rsidR="00226245" w:rsidRPr="0042596E" w:rsidRDefault="00226245" w:rsidP="00226245">
            <w:pPr>
              <w:pStyle w:val="TableParagraph"/>
              <w:spacing w:line="228" w:lineRule="exact"/>
              <w:ind w:left="105"/>
              <w:jc w:val="left"/>
              <w:rPr>
                <w:rFonts w:ascii="Perpetua" w:hAnsi="Perpetua"/>
                <w:color w:val="000000" w:themeColor="text1"/>
                <w:sz w:val="20"/>
              </w:rPr>
            </w:pPr>
            <w:r w:rsidRPr="0042596E">
              <w:rPr>
                <w:rFonts w:ascii="Perpetua" w:hAnsi="Perpetua"/>
                <w:color w:val="000000" w:themeColor="text1"/>
                <w:sz w:val="20"/>
              </w:rPr>
              <w:t>Clinical Practicum IV</w:t>
            </w:r>
          </w:p>
        </w:tc>
        <w:tc>
          <w:tcPr>
            <w:tcW w:w="1349" w:type="dxa"/>
          </w:tcPr>
          <w:p w14:paraId="7AABE9C1" w14:textId="410D05ED" w:rsidR="00226245" w:rsidRPr="0042596E" w:rsidRDefault="00226245" w:rsidP="00226245">
            <w:pPr>
              <w:pStyle w:val="TableParagraph"/>
              <w:spacing w:line="228" w:lineRule="exact"/>
              <w:ind w:left="88" w:right="84"/>
              <w:rPr>
                <w:rFonts w:ascii="Perpetua" w:hAnsi="Perpetua"/>
                <w:color w:val="000000" w:themeColor="text1"/>
                <w:sz w:val="20"/>
              </w:rPr>
            </w:pPr>
            <w:r w:rsidRPr="0042596E">
              <w:rPr>
                <w:rFonts w:ascii="Perpetua" w:hAnsi="Perpetua"/>
                <w:color w:val="000000" w:themeColor="text1"/>
                <w:sz w:val="20"/>
              </w:rPr>
              <w:t>6</w:t>
            </w:r>
          </w:p>
        </w:tc>
      </w:tr>
      <w:tr w:rsidR="00226245" w:rsidRPr="00BA20B9" w14:paraId="305CBDFC" w14:textId="77777777" w:rsidTr="007248ED">
        <w:trPr>
          <w:trHeight w:val="263"/>
          <w:jc w:val="center"/>
        </w:trPr>
        <w:tc>
          <w:tcPr>
            <w:tcW w:w="1445" w:type="dxa"/>
          </w:tcPr>
          <w:p w14:paraId="292C9F1D" w14:textId="5B24C84F" w:rsidR="00226245" w:rsidRPr="0042596E" w:rsidRDefault="00226245" w:rsidP="00226245">
            <w:pPr>
              <w:pStyle w:val="TableParagraph"/>
              <w:spacing w:line="228" w:lineRule="exact"/>
              <w:ind w:left="129" w:right="125"/>
              <w:rPr>
                <w:rFonts w:ascii="Perpetua" w:hAnsi="Perpetua"/>
                <w:color w:val="000000" w:themeColor="text1"/>
                <w:sz w:val="20"/>
              </w:rPr>
            </w:pPr>
            <w:r w:rsidRPr="0042596E">
              <w:rPr>
                <w:rFonts w:ascii="Perpetua" w:hAnsi="Perpetua"/>
                <w:color w:val="000000" w:themeColor="text1"/>
                <w:sz w:val="20"/>
              </w:rPr>
              <w:t>ANE 5951</w:t>
            </w:r>
          </w:p>
        </w:tc>
        <w:tc>
          <w:tcPr>
            <w:tcW w:w="8280" w:type="dxa"/>
          </w:tcPr>
          <w:p w14:paraId="2FE0F381" w14:textId="0E214B13" w:rsidR="00226245" w:rsidRPr="0042596E" w:rsidRDefault="00226245" w:rsidP="00226245">
            <w:pPr>
              <w:pStyle w:val="TableParagraph"/>
              <w:spacing w:line="228" w:lineRule="exact"/>
              <w:ind w:left="105"/>
              <w:jc w:val="left"/>
              <w:rPr>
                <w:rFonts w:ascii="Perpetua" w:hAnsi="Perpetua"/>
                <w:color w:val="000000" w:themeColor="text1"/>
                <w:sz w:val="20"/>
              </w:rPr>
            </w:pPr>
            <w:r w:rsidRPr="0042596E">
              <w:rPr>
                <w:rFonts w:ascii="Perpetua" w:hAnsi="Perpetua"/>
                <w:color w:val="000000" w:themeColor="text1"/>
                <w:sz w:val="20"/>
              </w:rPr>
              <w:t>Comprehensive Competency Examination IX</w:t>
            </w:r>
          </w:p>
        </w:tc>
        <w:tc>
          <w:tcPr>
            <w:tcW w:w="1349" w:type="dxa"/>
          </w:tcPr>
          <w:p w14:paraId="63EA58C7" w14:textId="5E1230AC" w:rsidR="00226245" w:rsidRPr="0042596E" w:rsidRDefault="00226245" w:rsidP="00226245">
            <w:pPr>
              <w:pStyle w:val="TableParagraph"/>
              <w:spacing w:line="228" w:lineRule="exact"/>
              <w:ind w:left="88" w:right="84"/>
              <w:rPr>
                <w:rFonts w:ascii="Perpetua" w:hAnsi="Perpetua"/>
                <w:color w:val="000000" w:themeColor="text1"/>
                <w:sz w:val="20"/>
              </w:rPr>
            </w:pPr>
            <w:r w:rsidRPr="0042596E">
              <w:rPr>
                <w:rFonts w:ascii="Perpetua" w:hAnsi="Perpetua"/>
                <w:color w:val="000000" w:themeColor="text1"/>
                <w:sz w:val="20"/>
              </w:rPr>
              <w:t>1</w:t>
            </w:r>
          </w:p>
        </w:tc>
      </w:tr>
      <w:tr w:rsidR="00226245" w:rsidRPr="009400FC" w14:paraId="3B61592B" w14:textId="77777777" w:rsidTr="007248ED">
        <w:trPr>
          <w:trHeight w:val="263"/>
          <w:jc w:val="center"/>
        </w:trPr>
        <w:tc>
          <w:tcPr>
            <w:tcW w:w="1445" w:type="dxa"/>
          </w:tcPr>
          <w:p w14:paraId="3902D0B3" w14:textId="290F0718" w:rsidR="00226245" w:rsidRPr="0042596E" w:rsidRDefault="00226245" w:rsidP="00226245">
            <w:pPr>
              <w:pStyle w:val="TableParagraph"/>
              <w:spacing w:line="228" w:lineRule="exact"/>
              <w:ind w:left="129" w:right="125"/>
              <w:rPr>
                <w:rFonts w:ascii="Perpetua" w:hAnsi="Perpetua"/>
                <w:color w:val="000000" w:themeColor="text1"/>
                <w:sz w:val="20"/>
              </w:rPr>
            </w:pPr>
            <w:r w:rsidRPr="0042596E">
              <w:rPr>
                <w:rFonts w:ascii="Perpetua" w:hAnsi="Perpetua"/>
                <w:color w:val="000000" w:themeColor="text1"/>
                <w:sz w:val="20"/>
              </w:rPr>
              <w:t>ANE 5303</w:t>
            </w:r>
          </w:p>
        </w:tc>
        <w:tc>
          <w:tcPr>
            <w:tcW w:w="8280" w:type="dxa"/>
          </w:tcPr>
          <w:p w14:paraId="3C0D29AF" w14:textId="408FE5CE" w:rsidR="00226245" w:rsidRPr="0042596E" w:rsidRDefault="00226245" w:rsidP="00226245">
            <w:pPr>
              <w:pStyle w:val="TableParagraph"/>
              <w:spacing w:line="228" w:lineRule="exact"/>
              <w:ind w:left="105"/>
              <w:jc w:val="left"/>
              <w:rPr>
                <w:rFonts w:ascii="Perpetua" w:hAnsi="Perpetua"/>
                <w:color w:val="000000" w:themeColor="text1"/>
                <w:sz w:val="20"/>
              </w:rPr>
            </w:pPr>
            <w:r w:rsidRPr="0042596E">
              <w:rPr>
                <w:rFonts w:ascii="Perpetua" w:hAnsi="Perpetua"/>
                <w:color w:val="000000" w:themeColor="text1"/>
                <w:sz w:val="20"/>
              </w:rPr>
              <w:t xml:space="preserve">Topics in Health Policy, Law &amp; the Business of Medicine </w:t>
            </w:r>
          </w:p>
        </w:tc>
        <w:tc>
          <w:tcPr>
            <w:tcW w:w="1349" w:type="dxa"/>
          </w:tcPr>
          <w:p w14:paraId="6005036D" w14:textId="6B6FF19D" w:rsidR="00226245" w:rsidRPr="0042596E" w:rsidRDefault="00226245" w:rsidP="00226245">
            <w:pPr>
              <w:pStyle w:val="TableParagraph"/>
              <w:spacing w:line="228" w:lineRule="exact"/>
              <w:ind w:left="88" w:right="84"/>
              <w:rPr>
                <w:rFonts w:ascii="Perpetua" w:hAnsi="Perpetua"/>
                <w:color w:val="000000" w:themeColor="text1"/>
                <w:sz w:val="20"/>
              </w:rPr>
            </w:pPr>
            <w:r w:rsidRPr="0042596E">
              <w:rPr>
                <w:rFonts w:ascii="Perpetua" w:hAnsi="Perpetua"/>
                <w:color w:val="000000" w:themeColor="text1"/>
                <w:sz w:val="20"/>
              </w:rPr>
              <w:t>3</w:t>
            </w:r>
          </w:p>
        </w:tc>
      </w:tr>
      <w:tr w:rsidR="00226245" w:rsidRPr="009400FC" w14:paraId="7328F9C4" w14:textId="77777777" w:rsidTr="007248ED">
        <w:trPr>
          <w:trHeight w:val="263"/>
          <w:jc w:val="center"/>
        </w:trPr>
        <w:tc>
          <w:tcPr>
            <w:tcW w:w="1445" w:type="dxa"/>
          </w:tcPr>
          <w:p w14:paraId="3F406094" w14:textId="109888CE" w:rsidR="00226245" w:rsidRPr="0042596E" w:rsidRDefault="00226245" w:rsidP="00226245">
            <w:pPr>
              <w:pStyle w:val="TableParagraph"/>
              <w:spacing w:line="228" w:lineRule="exact"/>
              <w:ind w:left="129" w:right="125"/>
              <w:rPr>
                <w:rFonts w:ascii="Perpetua" w:hAnsi="Perpetua"/>
                <w:color w:val="000000" w:themeColor="text1"/>
                <w:sz w:val="20"/>
              </w:rPr>
            </w:pPr>
            <w:r w:rsidRPr="0042596E">
              <w:rPr>
                <w:rFonts w:ascii="Perpetua" w:hAnsi="Perpetua"/>
                <w:color w:val="000000" w:themeColor="text1"/>
                <w:sz w:val="20"/>
              </w:rPr>
              <w:t>ANE 5842</w:t>
            </w:r>
          </w:p>
        </w:tc>
        <w:tc>
          <w:tcPr>
            <w:tcW w:w="8280" w:type="dxa"/>
          </w:tcPr>
          <w:p w14:paraId="23C5F47F" w14:textId="07868F7F" w:rsidR="00226245" w:rsidRPr="0042596E" w:rsidRDefault="00226245" w:rsidP="00226245">
            <w:pPr>
              <w:pStyle w:val="TableParagraph"/>
              <w:spacing w:line="228" w:lineRule="exact"/>
              <w:ind w:left="105"/>
              <w:jc w:val="left"/>
              <w:rPr>
                <w:rFonts w:ascii="Perpetua" w:hAnsi="Perpetua"/>
                <w:color w:val="000000" w:themeColor="text1"/>
                <w:sz w:val="20"/>
              </w:rPr>
            </w:pPr>
            <w:r w:rsidRPr="0042596E">
              <w:rPr>
                <w:rFonts w:ascii="Perpetua" w:hAnsi="Perpetua"/>
                <w:color w:val="000000" w:themeColor="text1"/>
                <w:sz w:val="20"/>
              </w:rPr>
              <w:t>Capstone Project II</w:t>
            </w:r>
          </w:p>
        </w:tc>
        <w:tc>
          <w:tcPr>
            <w:tcW w:w="1349" w:type="dxa"/>
          </w:tcPr>
          <w:p w14:paraId="7C4160BC" w14:textId="63D00C56" w:rsidR="00226245" w:rsidRPr="0042596E" w:rsidRDefault="00226245" w:rsidP="00226245">
            <w:pPr>
              <w:pStyle w:val="TableParagraph"/>
              <w:spacing w:line="228" w:lineRule="exact"/>
              <w:ind w:left="88" w:right="84"/>
              <w:rPr>
                <w:rFonts w:ascii="Perpetua" w:hAnsi="Perpetua"/>
                <w:color w:val="000000" w:themeColor="text1"/>
                <w:sz w:val="20"/>
              </w:rPr>
            </w:pPr>
            <w:r w:rsidRPr="0042596E">
              <w:rPr>
                <w:rFonts w:ascii="Perpetua" w:hAnsi="Perpetua"/>
                <w:color w:val="000000" w:themeColor="text1"/>
                <w:sz w:val="20"/>
              </w:rPr>
              <w:t>2</w:t>
            </w:r>
          </w:p>
        </w:tc>
      </w:tr>
      <w:tr w:rsidR="00226245" w:rsidRPr="009400FC" w14:paraId="2D18E51F" w14:textId="77777777" w:rsidTr="007248ED">
        <w:trPr>
          <w:trHeight w:val="263"/>
          <w:jc w:val="center"/>
        </w:trPr>
        <w:tc>
          <w:tcPr>
            <w:tcW w:w="9725" w:type="dxa"/>
            <w:gridSpan w:val="2"/>
          </w:tcPr>
          <w:p w14:paraId="29FF8D16" w14:textId="77777777" w:rsidR="00226245" w:rsidRPr="0042596E" w:rsidRDefault="00226245" w:rsidP="00226245">
            <w:pPr>
              <w:pStyle w:val="TableParagraph"/>
              <w:spacing w:line="228" w:lineRule="exact"/>
              <w:ind w:right="92"/>
              <w:jc w:val="right"/>
              <w:rPr>
                <w:rFonts w:ascii="Perpetua" w:hAnsi="Perpetua"/>
                <w:b/>
                <w:color w:val="000000" w:themeColor="text1"/>
                <w:sz w:val="20"/>
              </w:rPr>
            </w:pPr>
          </w:p>
        </w:tc>
        <w:tc>
          <w:tcPr>
            <w:tcW w:w="1349" w:type="dxa"/>
          </w:tcPr>
          <w:p w14:paraId="4BD45DA2" w14:textId="77777777" w:rsidR="00226245" w:rsidRPr="0042596E" w:rsidRDefault="00226245" w:rsidP="00226245">
            <w:pPr>
              <w:pStyle w:val="TableParagraph"/>
              <w:spacing w:line="228" w:lineRule="exact"/>
              <w:ind w:left="88" w:right="83"/>
              <w:rPr>
                <w:rFonts w:ascii="Perpetua" w:hAnsi="Perpetua"/>
                <w:b/>
                <w:color w:val="000000" w:themeColor="text1"/>
                <w:sz w:val="20"/>
              </w:rPr>
            </w:pPr>
          </w:p>
        </w:tc>
      </w:tr>
      <w:tr w:rsidR="00226245" w:rsidRPr="009400FC" w14:paraId="7908E605" w14:textId="77777777" w:rsidTr="007248ED">
        <w:trPr>
          <w:trHeight w:val="263"/>
          <w:jc w:val="center"/>
        </w:trPr>
        <w:tc>
          <w:tcPr>
            <w:tcW w:w="9725" w:type="dxa"/>
            <w:gridSpan w:val="2"/>
          </w:tcPr>
          <w:p w14:paraId="7A10A45F" w14:textId="77777777" w:rsidR="00226245" w:rsidRPr="0042596E" w:rsidRDefault="00226245" w:rsidP="00226245">
            <w:pPr>
              <w:pStyle w:val="TableParagraph"/>
              <w:spacing w:line="228" w:lineRule="exact"/>
              <w:ind w:right="92"/>
              <w:jc w:val="right"/>
              <w:rPr>
                <w:rFonts w:ascii="Perpetua" w:hAnsi="Perpetua"/>
                <w:b/>
                <w:color w:val="000000" w:themeColor="text1"/>
                <w:sz w:val="20"/>
              </w:rPr>
            </w:pPr>
            <w:r w:rsidRPr="0042596E">
              <w:rPr>
                <w:rFonts w:ascii="Perpetua" w:hAnsi="Perpetua"/>
                <w:b/>
                <w:color w:val="000000" w:themeColor="text1"/>
                <w:sz w:val="20"/>
              </w:rPr>
              <w:t>Total Credit Hours Block 6</w:t>
            </w:r>
          </w:p>
        </w:tc>
        <w:tc>
          <w:tcPr>
            <w:tcW w:w="1349" w:type="dxa"/>
          </w:tcPr>
          <w:p w14:paraId="6B7EC2ED" w14:textId="729952EC" w:rsidR="00226245" w:rsidRPr="0042596E" w:rsidRDefault="0018080C" w:rsidP="00226245">
            <w:pPr>
              <w:pStyle w:val="TableParagraph"/>
              <w:spacing w:line="228" w:lineRule="exact"/>
              <w:ind w:left="88" w:right="83"/>
              <w:rPr>
                <w:rFonts w:ascii="Perpetua" w:hAnsi="Perpetua"/>
                <w:b/>
                <w:color w:val="000000" w:themeColor="text1"/>
                <w:sz w:val="20"/>
              </w:rPr>
            </w:pPr>
            <w:r w:rsidRPr="0042596E">
              <w:rPr>
                <w:rFonts w:ascii="Perpetua" w:hAnsi="Perpetua"/>
                <w:b/>
                <w:color w:val="000000" w:themeColor="text1"/>
                <w:sz w:val="20"/>
              </w:rPr>
              <w:t>12</w:t>
            </w:r>
          </w:p>
        </w:tc>
      </w:tr>
      <w:tr w:rsidR="00226245" w:rsidRPr="00BA20B9" w14:paraId="34AA378B" w14:textId="77777777" w:rsidTr="00AE64BF">
        <w:trPr>
          <w:trHeight w:val="278"/>
          <w:jc w:val="center"/>
        </w:trPr>
        <w:tc>
          <w:tcPr>
            <w:tcW w:w="11074" w:type="dxa"/>
            <w:gridSpan w:val="3"/>
            <w:shd w:val="clear" w:color="auto" w:fill="D9D9D9" w:themeFill="background1" w:themeFillShade="D9"/>
          </w:tcPr>
          <w:p w14:paraId="7F8BE3AC" w14:textId="42E69E86" w:rsidR="00226245" w:rsidRPr="0042596E" w:rsidRDefault="00226245" w:rsidP="00226245">
            <w:pPr>
              <w:pStyle w:val="TableParagraph"/>
              <w:spacing w:line="258" w:lineRule="exact"/>
              <w:ind w:left="51"/>
              <w:rPr>
                <w:rFonts w:ascii="Perpetua" w:hAnsi="Perpetua"/>
                <w:b/>
                <w:color w:val="000000" w:themeColor="text1"/>
              </w:rPr>
            </w:pPr>
            <w:r w:rsidRPr="0042596E">
              <w:rPr>
                <w:rFonts w:ascii="Perpetua" w:hAnsi="Perpetua"/>
                <w:b/>
                <w:color w:val="000000" w:themeColor="text1"/>
              </w:rPr>
              <w:t>Block 7: Transition to Practice</w:t>
            </w:r>
          </w:p>
        </w:tc>
      </w:tr>
      <w:tr w:rsidR="00226245" w:rsidRPr="00BA20B9" w14:paraId="0FE9DAD5" w14:textId="77777777" w:rsidTr="00AE64BF">
        <w:trPr>
          <w:trHeight w:val="263"/>
          <w:jc w:val="center"/>
        </w:trPr>
        <w:tc>
          <w:tcPr>
            <w:tcW w:w="1445" w:type="dxa"/>
          </w:tcPr>
          <w:p w14:paraId="0121A54B" w14:textId="0983AAAC" w:rsidR="00226245" w:rsidRPr="0042596E" w:rsidRDefault="00226245" w:rsidP="00226245">
            <w:pPr>
              <w:pStyle w:val="TableParagraph"/>
              <w:spacing w:line="228" w:lineRule="exact"/>
              <w:ind w:left="129" w:right="125"/>
              <w:rPr>
                <w:rFonts w:ascii="Perpetua" w:hAnsi="Perpetua"/>
                <w:color w:val="000000" w:themeColor="text1"/>
                <w:sz w:val="20"/>
              </w:rPr>
            </w:pPr>
            <w:r w:rsidRPr="0042596E">
              <w:rPr>
                <w:rFonts w:ascii="Perpetua" w:hAnsi="Perpetua"/>
                <w:color w:val="000000" w:themeColor="text1"/>
                <w:sz w:val="20"/>
              </w:rPr>
              <w:t>ANE 5866</w:t>
            </w:r>
          </w:p>
        </w:tc>
        <w:tc>
          <w:tcPr>
            <w:tcW w:w="8280" w:type="dxa"/>
          </w:tcPr>
          <w:p w14:paraId="02CEE0E7" w14:textId="39B31A03" w:rsidR="00226245" w:rsidRPr="0042596E" w:rsidRDefault="00226245" w:rsidP="00226245">
            <w:pPr>
              <w:pStyle w:val="TableParagraph"/>
              <w:spacing w:line="228" w:lineRule="exact"/>
              <w:ind w:left="105"/>
              <w:jc w:val="left"/>
              <w:rPr>
                <w:rFonts w:ascii="Perpetua" w:hAnsi="Perpetua"/>
                <w:color w:val="000000" w:themeColor="text1"/>
                <w:sz w:val="20"/>
              </w:rPr>
            </w:pPr>
            <w:r w:rsidRPr="0042596E">
              <w:rPr>
                <w:rFonts w:ascii="Perpetua" w:hAnsi="Perpetua"/>
                <w:color w:val="000000" w:themeColor="text1"/>
                <w:sz w:val="20"/>
              </w:rPr>
              <w:t>Clinical Practicum V</w:t>
            </w:r>
          </w:p>
        </w:tc>
        <w:tc>
          <w:tcPr>
            <w:tcW w:w="1349" w:type="dxa"/>
          </w:tcPr>
          <w:p w14:paraId="5596A94D" w14:textId="6E1D00FA" w:rsidR="00226245" w:rsidRPr="0042596E" w:rsidRDefault="00226245" w:rsidP="00226245">
            <w:pPr>
              <w:pStyle w:val="TableParagraph"/>
              <w:spacing w:line="228" w:lineRule="exact"/>
              <w:ind w:left="88" w:right="84"/>
              <w:rPr>
                <w:rFonts w:ascii="Perpetua" w:hAnsi="Perpetua"/>
                <w:color w:val="000000" w:themeColor="text1"/>
                <w:sz w:val="20"/>
              </w:rPr>
            </w:pPr>
            <w:r w:rsidRPr="0042596E">
              <w:rPr>
                <w:rFonts w:ascii="Perpetua" w:hAnsi="Perpetua"/>
                <w:color w:val="000000" w:themeColor="text1"/>
                <w:sz w:val="20"/>
              </w:rPr>
              <w:t>6</w:t>
            </w:r>
          </w:p>
        </w:tc>
      </w:tr>
      <w:tr w:rsidR="00226245" w:rsidRPr="00BA20B9" w14:paraId="0C765252" w14:textId="77777777" w:rsidTr="00AE64BF">
        <w:trPr>
          <w:trHeight w:val="263"/>
          <w:jc w:val="center"/>
        </w:trPr>
        <w:tc>
          <w:tcPr>
            <w:tcW w:w="1445" w:type="dxa"/>
          </w:tcPr>
          <w:p w14:paraId="58C00696" w14:textId="7EA009FE" w:rsidR="00226245" w:rsidRPr="0042596E" w:rsidRDefault="00226245" w:rsidP="00226245">
            <w:pPr>
              <w:pStyle w:val="TableParagraph"/>
              <w:spacing w:line="228" w:lineRule="exact"/>
              <w:ind w:left="129" w:right="125"/>
              <w:rPr>
                <w:rFonts w:ascii="Perpetua" w:hAnsi="Perpetua"/>
                <w:color w:val="000000" w:themeColor="text1"/>
                <w:sz w:val="20"/>
              </w:rPr>
            </w:pPr>
            <w:r w:rsidRPr="0042596E">
              <w:rPr>
                <w:rFonts w:ascii="Perpetua" w:hAnsi="Perpetua"/>
                <w:color w:val="000000" w:themeColor="text1"/>
                <w:sz w:val="20"/>
              </w:rPr>
              <w:t>ANE 5221</w:t>
            </w:r>
          </w:p>
        </w:tc>
        <w:tc>
          <w:tcPr>
            <w:tcW w:w="8280" w:type="dxa"/>
          </w:tcPr>
          <w:p w14:paraId="59C983E7" w14:textId="5CAC4703" w:rsidR="00226245" w:rsidRPr="0042596E" w:rsidRDefault="00226245" w:rsidP="00226245">
            <w:pPr>
              <w:pStyle w:val="TableParagraph"/>
              <w:spacing w:line="228" w:lineRule="exact"/>
              <w:ind w:left="105"/>
              <w:jc w:val="left"/>
              <w:rPr>
                <w:rFonts w:ascii="Perpetua" w:hAnsi="Perpetua"/>
                <w:color w:val="000000" w:themeColor="text1"/>
                <w:sz w:val="20"/>
              </w:rPr>
            </w:pPr>
            <w:r w:rsidRPr="0042596E">
              <w:rPr>
                <w:rFonts w:ascii="Perpetua" w:hAnsi="Perpetua"/>
                <w:color w:val="000000" w:themeColor="text1"/>
                <w:sz w:val="20"/>
              </w:rPr>
              <w:t>Professional, Ethical &amp; Legal Concepts in Anesthesia</w:t>
            </w:r>
          </w:p>
        </w:tc>
        <w:tc>
          <w:tcPr>
            <w:tcW w:w="1349" w:type="dxa"/>
          </w:tcPr>
          <w:p w14:paraId="22D625D6" w14:textId="582D33F3" w:rsidR="00226245" w:rsidRPr="0042596E" w:rsidRDefault="00226245" w:rsidP="00226245">
            <w:pPr>
              <w:pStyle w:val="TableParagraph"/>
              <w:spacing w:line="228" w:lineRule="exact"/>
              <w:ind w:left="88" w:right="84"/>
              <w:rPr>
                <w:rFonts w:ascii="Perpetua" w:hAnsi="Perpetua"/>
                <w:color w:val="000000" w:themeColor="text1"/>
                <w:sz w:val="20"/>
              </w:rPr>
            </w:pPr>
            <w:r w:rsidRPr="0042596E">
              <w:rPr>
                <w:rFonts w:ascii="Perpetua" w:hAnsi="Perpetua"/>
                <w:color w:val="000000" w:themeColor="text1"/>
                <w:sz w:val="20"/>
              </w:rPr>
              <w:t>1</w:t>
            </w:r>
          </w:p>
        </w:tc>
      </w:tr>
      <w:tr w:rsidR="00226245" w:rsidRPr="00BA20B9" w14:paraId="37393E9B" w14:textId="77777777" w:rsidTr="00AE64BF">
        <w:trPr>
          <w:trHeight w:val="263"/>
          <w:jc w:val="center"/>
        </w:trPr>
        <w:tc>
          <w:tcPr>
            <w:tcW w:w="1445" w:type="dxa"/>
          </w:tcPr>
          <w:p w14:paraId="197CDF2B" w14:textId="330F4681" w:rsidR="00226245" w:rsidRPr="0042596E" w:rsidRDefault="00226245" w:rsidP="00226245">
            <w:pPr>
              <w:pStyle w:val="TableParagraph"/>
              <w:spacing w:line="228" w:lineRule="exact"/>
              <w:ind w:left="129" w:right="125"/>
              <w:rPr>
                <w:rFonts w:ascii="Perpetua" w:hAnsi="Perpetua"/>
                <w:color w:val="000000" w:themeColor="text1"/>
                <w:sz w:val="20"/>
              </w:rPr>
            </w:pPr>
            <w:r w:rsidRPr="0042596E">
              <w:rPr>
                <w:rFonts w:ascii="Perpetua" w:hAnsi="Perpetua"/>
                <w:color w:val="000000" w:themeColor="text1"/>
                <w:sz w:val="20"/>
              </w:rPr>
              <w:t>ANE 5962</w:t>
            </w:r>
          </w:p>
        </w:tc>
        <w:tc>
          <w:tcPr>
            <w:tcW w:w="8280" w:type="dxa"/>
          </w:tcPr>
          <w:p w14:paraId="668A3A87" w14:textId="77777777" w:rsidR="00226245" w:rsidRPr="0042596E" w:rsidRDefault="00226245" w:rsidP="00226245">
            <w:pPr>
              <w:pStyle w:val="TableParagraph"/>
              <w:spacing w:line="228" w:lineRule="exact"/>
              <w:ind w:left="105"/>
              <w:jc w:val="left"/>
              <w:rPr>
                <w:rFonts w:ascii="Perpetua" w:hAnsi="Perpetua"/>
                <w:color w:val="000000" w:themeColor="text1"/>
                <w:sz w:val="20"/>
              </w:rPr>
            </w:pPr>
            <w:r w:rsidRPr="0042596E">
              <w:rPr>
                <w:rFonts w:ascii="Perpetua" w:hAnsi="Perpetua"/>
                <w:color w:val="000000" w:themeColor="text1"/>
                <w:sz w:val="20"/>
              </w:rPr>
              <w:t>Certification Exam Preparation: Comprehensive Competency Examination X</w:t>
            </w:r>
          </w:p>
        </w:tc>
        <w:tc>
          <w:tcPr>
            <w:tcW w:w="1349" w:type="dxa"/>
          </w:tcPr>
          <w:p w14:paraId="5FF438F0" w14:textId="77777777" w:rsidR="00226245" w:rsidRPr="0042596E" w:rsidRDefault="00226245" w:rsidP="00226245">
            <w:pPr>
              <w:pStyle w:val="TableParagraph"/>
              <w:spacing w:line="228" w:lineRule="exact"/>
              <w:ind w:left="88" w:right="84"/>
              <w:rPr>
                <w:rFonts w:ascii="Perpetua" w:hAnsi="Perpetua"/>
                <w:color w:val="000000" w:themeColor="text1"/>
                <w:sz w:val="20"/>
              </w:rPr>
            </w:pPr>
            <w:r w:rsidRPr="0042596E">
              <w:rPr>
                <w:rFonts w:ascii="Perpetua" w:hAnsi="Perpetua"/>
                <w:color w:val="000000" w:themeColor="text1"/>
                <w:sz w:val="20"/>
              </w:rPr>
              <w:t>2</w:t>
            </w:r>
          </w:p>
        </w:tc>
      </w:tr>
      <w:tr w:rsidR="00226245" w:rsidRPr="009400FC" w14:paraId="07B58799" w14:textId="77777777" w:rsidTr="00AE64BF">
        <w:trPr>
          <w:trHeight w:val="263"/>
          <w:jc w:val="center"/>
        </w:trPr>
        <w:tc>
          <w:tcPr>
            <w:tcW w:w="9725" w:type="dxa"/>
            <w:gridSpan w:val="2"/>
          </w:tcPr>
          <w:p w14:paraId="1435599E" w14:textId="5046DBA4" w:rsidR="00226245" w:rsidRPr="0042596E" w:rsidRDefault="00226245" w:rsidP="00226245">
            <w:pPr>
              <w:pStyle w:val="TableParagraph"/>
              <w:spacing w:line="228" w:lineRule="exact"/>
              <w:ind w:right="92"/>
              <w:jc w:val="right"/>
              <w:rPr>
                <w:rFonts w:ascii="Perpetua" w:hAnsi="Perpetua"/>
                <w:b/>
                <w:color w:val="000000" w:themeColor="text1"/>
                <w:sz w:val="20"/>
              </w:rPr>
            </w:pPr>
            <w:r w:rsidRPr="0042596E">
              <w:rPr>
                <w:rFonts w:ascii="Perpetua" w:hAnsi="Perpetua"/>
                <w:b/>
                <w:color w:val="000000" w:themeColor="text1"/>
                <w:sz w:val="20"/>
              </w:rPr>
              <w:t>Total Credit Hours Block 7</w:t>
            </w:r>
          </w:p>
        </w:tc>
        <w:tc>
          <w:tcPr>
            <w:tcW w:w="1349" w:type="dxa"/>
          </w:tcPr>
          <w:p w14:paraId="5DBBC65B" w14:textId="5514927B" w:rsidR="00226245" w:rsidRPr="0042596E" w:rsidRDefault="00226245" w:rsidP="00226245">
            <w:pPr>
              <w:pStyle w:val="TableParagraph"/>
              <w:spacing w:line="228" w:lineRule="exact"/>
              <w:ind w:left="88" w:right="83"/>
              <w:rPr>
                <w:rFonts w:ascii="Perpetua" w:hAnsi="Perpetua"/>
                <w:b/>
                <w:color w:val="000000" w:themeColor="text1"/>
                <w:sz w:val="20"/>
              </w:rPr>
            </w:pPr>
            <w:r w:rsidRPr="0042596E">
              <w:rPr>
                <w:rFonts w:ascii="Perpetua" w:hAnsi="Perpetua"/>
                <w:b/>
                <w:color w:val="000000" w:themeColor="text1"/>
                <w:sz w:val="20"/>
              </w:rPr>
              <w:t>9</w:t>
            </w:r>
          </w:p>
        </w:tc>
      </w:tr>
      <w:tr w:rsidR="00226245" w:rsidRPr="009400FC" w14:paraId="0AF9FFC1" w14:textId="77777777" w:rsidTr="00AE64BF">
        <w:trPr>
          <w:trHeight w:val="263"/>
          <w:jc w:val="center"/>
        </w:trPr>
        <w:tc>
          <w:tcPr>
            <w:tcW w:w="9725" w:type="dxa"/>
            <w:gridSpan w:val="2"/>
          </w:tcPr>
          <w:p w14:paraId="5A1FB9B2" w14:textId="77777777" w:rsidR="00226245" w:rsidRPr="0042596E" w:rsidRDefault="00226245" w:rsidP="00226245">
            <w:pPr>
              <w:pStyle w:val="TableParagraph"/>
              <w:spacing w:line="228" w:lineRule="exact"/>
              <w:ind w:right="97"/>
              <w:jc w:val="right"/>
              <w:rPr>
                <w:rFonts w:ascii="Perpetua" w:hAnsi="Perpetua"/>
                <w:b/>
                <w:color w:val="000000" w:themeColor="text1"/>
                <w:sz w:val="20"/>
              </w:rPr>
            </w:pPr>
            <w:r w:rsidRPr="0042596E">
              <w:rPr>
                <w:rFonts w:ascii="Perpetua" w:hAnsi="Perpetua"/>
                <w:b/>
                <w:color w:val="000000" w:themeColor="text1"/>
                <w:sz w:val="20"/>
              </w:rPr>
              <w:t>Total Credit Hours Integrative</w:t>
            </w:r>
          </w:p>
        </w:tc>
        <w:tc>
          <w:tcPr>
            <w:tcW w:w="1349" w:type="dxa"/>
          </w:tcPr>
          <w:p w14:paraId="0E23B596" w14:textId="1ACCB61F" w:rsidR="00226245" w:rsidRPr="0042596E" w:rsidRDefault="0018080C" w:rsidP="00226245">
            <w:pPr>
              <w:pStyle w:val="TableParagraph"/>
              <w:spacing w:line="228" w:lineRule="exact"/>
              <w:ind w:left="88" w:right="83"/>
              <w:rPr>
                <w:rFonts w:ascii="Perpetua" w:hAnsi="Perpetua"/>
                <w:b/>
                <w:color w:val="000000" w:themeColor="text1"/>
                <w:sz w:val="20"/>
              </w:rPr>
            </w:pPr>
            <w:r w:rsidRPr="0042596E">
              <w:rPr>
                <w:rFonts w:ascii="Perpetua" w:hAnsi="Perpetua"/>
                <w:b/>
                <w:color w:val="000000" w:themeColor="text1"/>
                <w:sz w:val="20"/>
              </w:rPr>
              <w:t>45</w:t>
            </w:r>
          </w:p>
        </w:tc>
      </w:tr>
      <w:tr w:rsidR="00226245" w:rsidRPr="009400FC" w14:paraId="48EED3DD" w14:textId="77777777" w:rsidTr="00AE64BF">
        <w:trPr>
          <w:trHeight w:val="263"/>
          <w:jc w:val="center"/>
        </w:trPr>
        <w:tc>
          <w:tcPr>
            <w:tcW w:w="9725" w:type="dxa"/>
            <w:gridSpan w:val="2"/>
          </w:tcPr>
          <w:p w14:paraId="33D554CC" w14:textId="77777777" w:rsidR="00226245" w:rsidRPr="0042596E" w:rsidRDefault="00226245" w:rsidP="00226245">
            <w:pPr>
              <w:pStyle w:val="TableParagraph"/>
              <w:spacing w:line="228" w:lineRule="exact"/>
              <w:ind w:right="97"/>
              <w:jc w:val="right"/>
              <w:rPr>
                <w:rFonts w:ascii="Perpetua" w:hAnsi="Perpetua"/>
                <w:b/>
                <w:color w:val="000000" w:themeColor="text1"/>
                <w:sz w:val="20"/>
              </w:rPr>
            </w:pPr>
            <w:r w:rsidRPr="0042596E">
              <w:rPr>
                <w:rFonts w:ascii="Perpetua" w:hAnsi="Perpetua"/>
                <w:b/>
                <w:color w:val="000000" w:themeColor="text1"/>
                <w:sz w:val="20"/>
              </w:rPr>
              <w:t>Total Credit Hours Program</w:t>
            </w:r>
          </w:p>
        </w:tc>
        <w:tc>
          <w:tcPr>
            <w:tcW w:w="1349" w:type="dxa"/>
          </w:tcPr>
          <w:p w14:paraId="1A22ED1B" w14:textId="6CEF1EC2" w:rsidR="00226245" w:rsidRPr="0042596E" w:rsidRDefault="0018080C" w:rsidP="00226245">
            <w:pPr>
              <w:pStyle w:val="TableParagraph"/>
              <w:spacing w:line="228" w:lineRule="exact"/>
              <w:ind w:left="88" w:right="83"/>
              <w:rPr>
                <w:rFonts w:ascii="Perpetua" w:hAnsi="Perpetua"/>
                <w:b/>
                <w:color w:val="000000" w:themeColor="text1"/>
                <w:sz w:val="20"/>
              </w:rPr>
            </w:pPr>
            <w:r w:rsidRPr="0042596E">
              <w:rPr>
                <w:rFonts w:ascii="Perpetua" w:hAnsi="Perpetua"/>
                <w:b/>
                <w:color w:val="000000" w:themeColor="text1"/>
                <w:sz w:val="20"/>
              </w:rPr>
              <w:t>9</w:t>
            </w:r>
            <w:r w:rsidR="006054EC">
              <w:rPr>
                <w:rFonts w:ascii="Perpetua" w:hAnsi="Perpetua"/>
                <w:b/>
                <w:color w:val="000000" w:themeColor="text1"/>
                <w:sz w:val="20"/>
              </w:rPr>
              <w:t>7</w:t>
            </w:r>
          </w:p>
        </w:tc>
      </w:tr>
    </w:tbl>
    <w:p w14:paraId="4D4AF4B2" w14:textId="77777777" w:rsidR="00960455" w:rsidRDefault="00960455" w:rsidP="00960455">
      <w:pPr>
        <w:spacing w:after="160" w:line="259" w:lineRule="auto"/>
        <w:rPr>
          <w:rFonts w:ascii="Arial" w:eastAsia="Times New Roman" w:hAnsi="Arial" w:cs="Arial"/>
          <w:b/>
          <w:lang w:val="en"/>
        </w:rPr>
      </w:pPr>
    </w:p>
    <w:p w14:paraId="6E7EB674" w14:textId="77777777" w:rsidR="00152A48" w:rsidRDefault="00152A48"/>
    <w:sectPr w:rsidR="00152A48" w:rsidSect="00DF33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erpetua">
    <w:panose1 w:val="02020502060401020303"/>
    <w:charset w:val="4D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455"/>
    <w:rsid w:val="00017955"/>
    <w:rsid w:val="00025C8D"/>
    <w:rsid w:val="00064B28"/>
    <w:rsid w:val="000A61FE"/>
    <w:rsid w:val="000B7543"/>
    <w:rsid w:val="000D3E7B"/>
    <w:rsid w:val="00115CC9"/>
    <w:rsid w:val="00117885"/>
    <w:rsid w:val="00135AD8"/>
    <w:rsid w:val="00152A48"/>
    <w:rsid w:val="0018080C"/>
    <w:rsid w:val="00222550"/>
    <w:rsid w:val="00226245"/>
    <w:rsid w:val="00237C74"/>
    <w:rsid w:val="00246AED"/>
    <w:rsid w:val="00290686"/>
    <w:rsid w:val="002B3F8D"/>
    <w:rsid w:val="002C040B"/>
    <w:rsid w:val="002F3D8A"/>
    <w:rsid w:val="003521B0"/>
    <w:rsid w:val="00375C61"/>
    <w:rsid w:val="003B06C9"/>
    <w:rsid w:val="003B6874"/>
    <w:rsid w:val="00410D1B"/>
    <w:rsid w:val="0042596E"/>
    <w:rsid w:val="004468BD"/>
    <w:rsid w:val="00507051"/>
    <w:rsid w:val="00523E6C"/>
    <w:rsid w:val="005B6DB1"/>
    <w:rsid w:val="005F7F74"/>
    <w:rsid w:val="006054EC"/>
    <w:rsid w:val="00611B56"/>
    <w:rsid w:val="00676A7D"/>
    <w:rsid w:val="00692BC4"/>
    <w:rsid w:val="007248ED"/>
    <w:rsid w:val="00777EDE"/>
    <w:rsid w:val="0078348E"/>
    <w:rsid w:val="007A33A6"/>
    <w:rsid w:val="007D3AC8"/>
    <w:rsid w:val="007E40A6"/>
    <w:rsid w:val="007F17C1"/>
    <w:rsid w:val="00814145"/>
    <w:rsid w:val="0084583A"/>
    <w:rsid w:val="00853FCD"/>
    <w:rsid w:val="008565E6"/>
    <w:rsid w:val="00880858"/>
    <w:rsid w:val="00892F4D"/>
    <w:rsid w:val="008A67DC"/>
    <w:rsid w:val="008B0732"/>
    <w:rsid w:val="008F79FF"/>
    <w:rsid w:val="0091281B"/>
    <w:rsid w:val="009466ED"/>
    <w:rsid w:val="00951FFF"/>
    <w:rsid w:val="00960455"/>
    <w:rsid w:val="00963909"/>
    <w:rsid w:val="009907A2"/>
    <w:rsid w:val="00992325"/>
    <w:rsid w:val="00992BD9"/>
    <w:rsid w:val="009D7450"/>
    <w:rsid w:val="00B17262"/>
    <w:rsid w:val="00B51C76"/>
    <w:rsid w:val="00B53AA2"/>
    <w:rsid w:val="00B707EE"/>
    <w:rsid w:val="00BA20B9"/>
    <w:rsid w:val="00C03638"/>
    <w:rsid w:val="00C66604"/>
    <w:rsid w:val="00CD78DD"/>
    <w:rsid w:val="00D0337F"/>
    <w:rsid w:val="00D21B53"/>
    <w:rsid w:val="00D50900"/>
    <w:rsid w:val="00D6249A"/>
    <w:rsid w:val="00D72CE8"/>
    <w:rsid w:val="00DF33BA"/>
    <w:rsid w:val="00E4527E"/>
    <w:rsid w:val="00E965BD"/>
    <w:rsid w:val="00EB3EFF"/>
    <w:rsid w:val="00EC5440"/>
    <w:rsid w:val="00F23C85"/>
    <w:rsid w:val="00F467AA"/>
    <w:rsid w:val="00F64863"/>
    <w:rsid w:val="00F65525"/>
    <w:rsid w:val="00F91EEF"/>
    <w:rsid w:val="00FC2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A8630C"/>
  <w15:chartTrackingRefBased/>
  <w15:docId w15:val="{8D62CA2B-C7CA-3D4B-9E07-E51E49E82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 (Body CS)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960455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6045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6045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TableParagraph">
    <w:name w:val="Table Paragraph"/>
    <w:basedOn w:val="Normal"/>
    <w:uiPriority w:val="1"/>
    <w:qFormat/>
    <w:rsid w:val="00960455"/>
    <w:pPr>
      <w:spacing w:after="0" w:line="210" w:lineRule="exact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Nichols</dc:creator>
  <cp:keywords/>
  <dc:description/>
  <cp:lastModifiedBy>Michael Nichols</cp:lastModifiedBy>
  <cp:revision>5</cp:revision>
  <cp:lastPrinted>2023-02-08T00:42:00Z</cp:lastPrinted>
  <dcterms:created xsi:type="dcterms:W3CDTF">2023-12-22T16:44:00Z</dcterms:created>
  <dcterms:modified xsi:type="dcterms:W3CDTF">2024-02-13T11:54:00Z</dcterms:modified>
</cp:coreProperties>
</file>