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FEF52" w14:textId="14C51AD5" w:rsidR="00604480" w:rsidRDefault="00604480" w:rsidP="00604480">
      <w:pPr>
        <w:jc w:val="center"/>
        <w:rPr>
          <w:rFonts w:ascii="Garamond" w:hAnsi="Garamond"/>
          <w:b/>
          <w:bCs/>
          <w:sz w:val="28"/>
          <w:szCs w:val="26"/>
        </w:rPr>
      </w:pPr>
      <w:r>
        <w:rPr>
          <w:rFonts w:ascii="Garamond" w:hAnsi="Garamond"/>
          <w:b/>
          <w:bCs/>
          <w:noProof/>
          <w:sz w:val="28"/>
          <w:szCs w:val="26"/>
        </w:rPr>
        <w:drawing>
          <wp:anchor distT="0" distB="0" distL="114300" distR="114300" simplePos="0" relativeHeight="251658240" behindDoc="1" locked="0" layoutInCell="1" allowOverlap="1" wp14:anchorId="68A313ED" wp14:editId="6EB9FC2C">
            <wp:simplePos x="0" y="0"/>
            <wp:positionH relativeFrom="column">
              <wp:posOffset>1023609</wp:posOffset>
            </wp:positionH>
            <wp:positionV relativeFrom="paragraph">
              <wp:posOffset>-522514</wp:posOffset>
            </wp:positionV>
            <wp:extent cx="3894946" cy="579664"/>
            <wp:effectExtent l="0" t="0" r="0" b="5080"/>
            <wp:wrapNone/>
            <wp:docPr id="1" name="Picture 1" descr="A blue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sign&#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94946" cy="579664"/>
                    </a:xfrm>
                    <a:prstGeom prst="rect">
                      <a:avLst/>
                    </a:prstGeom>
                  </pic:spPr>
                </pic:pic>
              </a:graphicData>
            </a:graphic>
            <wp14:sizeRelH relativeFrom="page">
              <wp14:pctWidth>0</wp14:pctWidth>
            </wp14:sizeRelH>
            <wp14:sizeRelV relativeFrom="page">
              <wp14:pctHeight>0</wp14:pctHeight>
            </wp14:sizeRelV>
          </wp:anchor>
        </w:drawing>
      </w:r>
    </w:p>
    <w:p w14:paraId="65F64697" w14:textId="77777777" w:rsidR="00604480" w:rsidRDefault="00604480" w:rsidP="00D16C02">
      <w:pPr>
        <w:rPr>
          <w:rFonts w:ascii="Garamond" w:hAnsi="Garamond"/>
          <w:b/>
          <w:bCs/>
          <w:sz w:val="28"/>
          <w:szCs w:val="26"/>
        </w:rPr>
      </w:pPr>
    </w:p>
    <w:p w14:paraId="09665834" w14:textId="3B51B63B" w:rsidR="00D16C02" w:rsidRPr="00604480" w:rsidRDefault="00D16C02" w:rsidP="00D16C02">
      <w:pPr>
        <w:rPr>
          <w:rFonts w:ascii="Garamond" w:hAnsi="Garamond"/>
          <w:b/>
          <w:bCs/>
          <w:color w:val="C45911" w:themeColor="accent2" w:themeShade="BF"/>
          <w:sz w:val="28"/>
          <w:szCs w:val="26"/>
        </w:rPr>
      </w:pPr>
      <w:r w:rsidRPr="00604480">
        <w:rPr>
          <w:rFonts w:ascii="Garamond" w:hAnsi="Garamond"/>
          <w:b/>
          <w:bCs/>
          <w:color w:val="C45911" w:themeColor="accent2" w:themeShade="BF"/>
          <w:sz w:val="28"/>
          <w:szCs w:val="26"/>
        </w:rPr>
        <w:t>Becoming a</w:t>
      </w:r>
      <w:r w:rsidR="00B44CC5">
        <w:rPr>
          <w:rFonts w:ascii="Garamond" w:hAnsi="Garamond"/>
          <w:b/>
          <w:bCs/>
          <w:color w:val="C45911" w:themeColor="accent2" w:themeShade="BF"/>
          <w:sz w:val="28"/>
          <w:szCs w:val="26"/>
        </w:rPr>
        <w:t>n Adjunct</w:t>
      </w:r>
      <w:r w:rsidRPr="00604480">
        <w:rPr>
          <w:rFonts w:ascii="Garamond" w:hAnsi="Garamond"/>
          <w:b/>
          <w:bCs/>
          <w:color w:val="C45911" w:themeColor="accent2" w:themeShade="BF"/>
          <w:sz w:val="28"/>
          <w:szCs w:val="26"/>
        </w:rPr>
        <w:t xml:space="preserve"> Clinical </w:t>
      </w:r>
      <w:r w:rsidR="00604480" w:rsidRPr="00604480">
        <w:rPr>
          <w:rFonts w:ascii="Garamond" w:hAnsi="Garamond"/>
          <w:b/>
          <w:bCs/>
          <w:color w:val="C45911" w:themeColor="accent2" w:themeShade="BF"/>
          <w:sz w:val="28"/>
          <w:szCs w:val="26"/>
        </w:rPr>
        <w:t xml:space="preserve">Faculty </w:t>
      </w:r>
      <w:r w:rsidRPr="00604480">
        <w:rPr>
          <w:rFonts w:ascii="Garamond" w:hAnsi="Garamond"/>
          <w:b/>
          <w:bCs/>
          <w:color w:val="C45911" w:themeColor="accent2" w:themeShade="BF"/>
          <w:sz w:val="28"/>
          <w:szCs w:val="26"/>
        </w:rPr>
        <w:t>Preceptor</w:t>
      </w:r>
    </w:p>
    <w:p w14:paraId="7B7A8703" w14:textId="4A0B56F9" w:rsidR="00D16C02" w:rsidRDefault="00D16C02" w:rsidP="00D16C02">
      <w:pPr>
        <w:rPr>
          <w:rFonts w:ascii="Garamond" w:hAnsi="Garamond"/>
        </w:rPr>
      </w:pPr>
    </w:p>
    <w:p w14:paraId="365270D3" w14:textId="094C1894" w:rsidR="00D16C02" w:rsidRPr="00F12198" w:rsidRDefault="00D16C02" w:rsidP="00D16C02">
      <w:pPr>
        <w:rPr>
          <w:rFonts w:ascii="Garamond" w:hAnsi="Garamond"/>
          <w:color w:val="000000" w:themeColor="text1"/>
        </w:rPr>
      </w:pPr>
      <w:r w:rsidRPr="00F858FE">
        <w:rPr>
          <w:rFonts w:ascii="Garamond" w:hAnsi="Garamond"/>
        </w:rPr>
        <w:t>The</w:t>
      </w:r>
      <w:r w:rsidRPr="000D5836">
        <w:rPr>
          <w:rFonts w:ascii="Garamond" w:hAnsi="Garamond"/>
          <w:color w:val="FF0000"/>
        </w:rPr>
        <w:t xml:space="preserve"> </w:t>
      </w:r>
      <w:r w:rsidR="000D5836" w:rsidRPr="00F12198">
        <w:rPr>
          <w:rFonts w:ascii="Garamond" w:hAnsi="Garamond"/>
          <w:color w:val="000000" w:themeColor="text1"/>
        </w:rPr>
        <w:t>m</w:t>
      </w:r>
      <w:r w:rsidRPr="00F12198">
        <w:rPr>
          <w:rFonts w:ascii="Garamond" w:hAnsi="Garamond"/>
          <w:color w:val="000000" w:themeColor="text1"/>
        </w:rPr>
        <w:t xml:space="preserve">ission of the </w:t>
      </w:r>
      <w:r w:rsidR="00F858FE" w:rsidRPr="00F12198">
        <w:rPr>
          <w:rFonts w:ascii="Garamond" w:hAnsi="Garamond"/>
          <w:color w:val="000000" w:themeColor="text1"/>
        </w:rPr>
        <w:t>Master of Health Science in Anesthesia Program is to educate Anesthesiologist Assistants to provide comprehensive quality anesthesia care to all, to be respectful of patient values, to be committed to ethical principles and to be grounded in evidence-based practice and clinical reasoning. Graduates will contribute to the profession and their communities and be prepared to practice medicine in a variety of perioperative settings under the supervision of physician anesthesiologists. Graduates will be dedicated to service of the medically underserved communities and diverse patient populations.</w:t>
      </w:r>
    </w:p>
    <w:p w14:paraId="13BF0F65" w14:textId="79AE199F" w:rsidR="00D16C02" w:rsidRPr="00F12198" w:rsidRDefault="00D16C02" w:rsidP="00D16C02">
      <w:pPr>
        <w:rPr>
          <w:rFonts w:ascii="Garamond" w:hAnsi="Garamond"/>
          <w:color w:val="000000" w:themeColor="text1"/>
        </w:rPr>
      </w:pPr>
    </w:p>
    <w:p w14:paraId="23BE46C6" w14:textId="3872005B" w:rsidR="00D16C02" w:rsidRPr="00F12198" w:rsidRDefault="00D16C02" w:rsidP="00D16C02">
      <w:pPr>
        <w:rPr>
          <w:rFonts w:ascii="Garamond" w:hAnsi="Garamond"/>
          <w:color w:val="000000" w:themeColor="text1"/>
        </w:rPr>
      </w:pPr>
      <w:r w:rsidRPr="00F12198">
        <w:rPr>
          <w:rFonts w:ascii="Garamond" w:hAnsi="Garamond"/>
          <w:color w:val="000000" w:themeColor="text1"/>
        </w:rPr>
        <w:t xml:space="preserve">Clinical Preceptors are faculty members within the Anesthesiologist Assistant Program overseen by the </w:t>
      </w:r>
      <w:r w:rsidR="00604480" w:rsidRPr="00F12198">
        <w:rPr>
          <w:rFonts w:ascii="Garamond" w:hAnsi="Garamond"/>
          <w:color w:val="000000" w:themeColor="text1"/>
        </w:rPr>
        <w:t>Division</w:t>
      </w:r>
      <w:r w:rsidRPr="00F12198">
        <w:rPr>
          <w:rFonts w:ascii="Garamond" w:hAnsi="Garamond"/>
          <w:color w:val="000000" w:themeColor="text1"/>
        </w:rPr>
        <w:t xml:space="preserve"> of Clinical Affairs. The Medical Directors of the Master of Health Science in Anesthesia Program help ensure the provision of a high caliber clinical education and are involved in the development and delivery of curriculum in both the Foundation and Integrative </w:t>
      </w:r>
      <w:r w:rsidR="000D5836" w:rsidRPr="00F12198">
        <w:rPr>
          <w:rFonts w:ascii="Garamond" w:hAnsi="Garamond"/>
          <w:color w:val="000000" w:themeColor="text1"/>
        </w:rPr>
        <w:t>phases</w:t>
      </w:r>
      <w:r w:rsidRPr="00F12198">
        <w:rPr>
          <w:rFonts w:ascii="Garamond" w:hAnsi="Garamond"/>
          <w:color w:val="000000" w:themeColor="text1"/>
        </w:rPr>
        <w:t xml:space="preserve">. In order </w:t>
      </w:r>
      <w:r w:rsidRPr="00D16C02">
        <w:rPr>
          <w:rFonts w:ascii="Garamond" w:hAnsi="Garamond"/>
        </w:rPr>
        <w:t xml:space="preserve">to ensure a high quality, standardized clinical rotation curriculum, the </w:t>
      </w:r>
      <w:r>
        <w:rPr>
          <w:rFonts w:ascii="Garamond" w:hAnsi="Garamond"/>
        </w:rPr>
        <w:t>Medical Directors work with the Program Faculty</w:t>
      </w:r>
      <w:r w:rsidRPr="00D16C02">
        <w:rPr>
          <w:rFonts w:ascii="Garamond" w:hAnsi="Garamond"/>
        </w:rPr>
        <w:t xml:space="preserve"> to </w:t>
      </w:r>
      <w:r w:rsidRPr="00F12198">
        <w:rPr>
          <w:rFonts w:ascii="Garamond" w:hAnsi="Garamond"/>
          <w:color w:val="000000" w:themeColor="text1"/>
        </w:rPr>
        <w:t xml:space="preserve">develop clerkship objectives, required textbooks, clinical cases to enhance student learning, supplemental instructional videos, an online syllabus and the comprehensive exams during each block. This standardized curriculum ensures that all students, regardless of the geographic location of their clinical rotation, will have completed the same clinical objectives and didactic lessons. At primary core rotation facilities or geographic locations, additional support for clinical education is provided in the form of a Clinical Site Coordinator. </w:t>
      </w:r>
    </w:p>
    <w:p w14:paraId="6D39A3B6" w14:textId="77777777" w:rsidR="00D16C02" w:rsidRPr="00F12198" w:rsidRDefault="00D16C02" w:rsidP="00D16C02">
      <w:pPr>
        <w:rPr>
          <w:rFonts w:ascii="Garamond" w:hAnsi="Garamond"/>
          <w:color w:val="000000" w:themeColor="text1"/>
        </w:rPr>
      </w:pPr>
    </w:p>
    <w:p w14:paraId="55ADCC6E" w14:textId="4C13993E" w:rsidR="00D16C02" w:rsidRPr="00F12198" w:rsidRDefault="00D16C02" w:rsidP="00D16C02">
      <w:pPr>
        <w:rPr>
          <w:rFonts w:ascii="Garamond" w:hAnsi="Garamond"/>
          <w:color w:val="000000" w:themeColor="text1"/>
        </w:rPr>
      </w:pPr>
      <w:r w:rsidRPr="00F12198">
        <w:rPr>
          <w:rFonts w:ascii="Garamond" w:hAnsi="Garamond"/>
          <w:color w:val="000000" w:themeColor="text1"/>
        </w:rPr>
        <w:t>The academic and administrative support provided by the</w:t>
      </w:r>
      <w:r w:rsidR="00604480" w:rsidRPr="00F12198">
        <w:rPr>
          <w:rFonts w:ascii="Garamond" w:hAnsi="Garamond"/>
          <w:color w:val="000000" w:themeColor="text1"/>
        </w:rPr>
        <w:t xml:space="preserve"> MHSA</w:t>
      </w:r>
      <w:r w:rsidR="00952BF0" w:rsidRPr="00F12198">
        <w:rPr>
          <w:rFonts w:ascii="Garamond" w:hAnsi="Garamond"/>
          <w:color w:val="000000" w:themeColor="text1"/>
        </w:rPr>
        <w:t xml:space="preserve"> Program</w:t>
      </w:r>
      <w:r w:rsidRPr="00F12198">
        <w:rPr>
          <w:rFonts w:ascii="Garamond" w:hAnsi="Garamond"/>
          <w:color w:val="000000" w:themeColor="text1"/>
        </w:rPr>
        <w:t xml:space="preserve">, coupled with a well-established didactic curriculum including objectives, reading assignments, online cases and standardized end of </w:t>
      </w:r>
      <w:r w:rsidR="00952BF0" w:rsidRPr="00F12198">
        <w:rPr>
          <w:rFonts w:ascii="Garamond" w:hAnsi="Garamond"/>
          <w:color w:val="000000" w:themeColor="text1"/>
        </w:rPr>
        <w:t>block</w:t>
      </w:r>
      <w:r w:rsidRPr="00F12198">
        <w:rPr>
          <w:rFonts w:ascii="Garamond" w:hAnsi="Garamond"/>
          <w:color w:val="000000" w:themeColor="text1"/>
        </w:rPr>
        <w:t xml:space="preserve"> </w:t>
      </w:r>
      <w:r w:rsidR="00952BF0" w:rsidRPr="00F12198">
        <w:rPr>
          <w:rFonts w:ascii="Garamond" w:hAnsi="Garamond"/>
          <w:color w:val="000000" w:themeColor="text1"/>
        </w:rPr>
        <w:t xml:space="preserve">comprehensive </w:t>
      </w:r>
      <w:r w:rsidRPr="00F12198">
        <w:rPr>
          <w:rFonts w:ascii="Garamond" w:hAnsi="Garamond"/>
          <w:color w:val="000000" w:themeColor="text1"/>
        </w:rPr>
        <w:t>exam</w:t>
      </w:r>
      <w:r w:rsidR="00952BF0" w:rsidRPr="00F12198">
        <w:rPr>
          <w:rFonts w:ascii="Garamond" w:hAnsi="Garamond"/>
          <w:color w:val="000000" w:themeColor="text1"/>
        </w:rPr>
        <w:t>s</w:t>
      </w:r>
      <w:r w:rsidRPr="00F12198">
        <w:rPr>
          <w:rFonts w:ascii="Garamond" w:hAnsi="Garamond"/>
          <w:color w:val="000000" w:themeColor="text1"/>
        </w:rPr>
        <w:t xml:space="preserve">, ensures that all precepting clinical faculty are free to focus on </w:t>
      </w:r>
      <w:r w:rsidR="00952BF0" w:rsidRPr="00F12198">
        <w:rPr>
          <w:rFonts w:ascii="Garamond" w:hAnsi="Garamond"/>
          <w:color w:val="000000" w:themeColor="text1"/>
        </w:rPr>
        <w:t>perioperative</w:t>
      </w:r>
      <w:r w:rsidRPr="00F12198">
        <w:rPr>
          <w:rFonts w:ascii="Garamond" w:hAnsi="Garamond"/>
          <w:color w:val="000000" w:themeColor="text1"/>
        </w:rPr>
        <w:t xml:space="preserve"> clinical teaching rather than having to develop an individual curriculum or didactic components at their clinical site.</w:t>
      </w:r>
    </w:p>
    <w:p w14:paraId="0FD96435" w14:textId="77777777" w:rsidR="00D16C02" w:rsidRPr="00F12198" w:rsidRDefault="00D16C02" w:rsidP="00D16C02">
      <w:pPr>
        <w:rPr>
          <w:rFonts w:ascii="Garamond" w:hAnsi="Garamond"/>
          <w:color w:val="000000" w:themeColor="text1"/>
        </w:rPr>
      </w:pPr>
    </w:p>
    <w:p w14:paraId="07888223" w14:textId="5AF986A7" w:rsidR="00D16C02" w:rsidRPr="00F12198" w:rsidRDefault="00D16C02" w:rsidP="00D16C02">
      <w:pPr>
        <w:rPr>
          <w:rFonts w:ascii="Garamond" w:hAnsi="Garamond"/>
          <w:color w:val="000000" w:themeColor="text1"/>
        </w:rPr>
      </w:pPr>
      <w:r w:rsidRPr="00F12198">
        <w:rPr>
          <w:rFonts w:ascii="Garamond" w:hAnsi="Garamond"/>
          <w:color w:val="000000" w:themeColor="text1"/>
        </w:rPr>
        <w:t xml:space="preserve">The </w:t>
      </w:r>
      <w:r w:rsidR="00952BF0" w:rsidRPr="00F12198">
        <w:rPr>
          <w:rFonts w:ascii="Garamond" w:hAnsi="Garamond"/>
          <w:color w:val="000000" w:themeColor="text1"/>
        </w:rPr>
        <w:t>Program Director and Medical Directors</w:t>
      </w:r>
      <w:r w:rsidRPr="00F12198">
        <w:rPr>
          <w:rFonts w:ascii="Garamond" w:hAnsi="Garamond"/>
          <w:color w:val="000000" w:themeColor="text1"/>
        </w:rPr>
        <w:t xml:space="preserve"> monitor the variety of cases the students are participating in through patient encounter and clinical procedure logs. The </w:t>
      </w:r>
      <w:r w:rsidR="00952BF0" w:rsidRPr="00F12198">
        <w:rPr>
          <w:rFonts w:ascii="Garamond" w:hAnsi="Garamond"/>
          <w:color w:val="000000" w:themeColor="text1"/>
        </w:rPr>
        <w:t xml:space="preserve">Director of Clinical </w:t>
      </w:r>
      <w:r w:rsidR="00604480" w:rsidRPr="00F12198">
        <w:rPr>
          <w:rFonts w:ascii="Garamond" w:hAnsi="Garamond"/>
          <w:color w:val="000000" w:themeColor="text1"/>
        </w:rPr>
        <w:t>Rotations, Assistant Program Director for Clinical Affairs</w:t>
      </w:r>
      <w:r w:rsidR="00952BF0" w:rsidRPr="00F12198">
        <w:rPr>
          <w:rFonts w:ascii="Garamond" w:hAnsi="Garamond"/>
          <w:color w:val="000000" w:themeColor="text1"/>
        </w:rPr>
        <w:t xml:space="preserve"> and/or Medical Directors</w:t>
      </w:r>
      <w:r w:rsidRPr="00F12198">
        <w:rPr>
          <w:rFonts w:ascii="Garamond" w:hAnsi="Garamond"/>
          <w:color w:val="000000" w:themeColor="text1"/>
        </w:rPr>
        <w:t xml:space="preserve"> will meet with</w:t>
      </w:r>
      <w:r w:rsidR="00952BF0" w:rsidRPr="00F12198">
        <w:rPr>
          <w:rFonts w:ascii="Garamond" w:hAnsi="Garamond"/>
          <w:color w:val="000000" w:themeColor="text1"/>
        </w:rPr>
        <w:t xml:space="preserve"> </w:t>
      </w:r>
      <w:r w:rsidRPr="00F12198">
        <w:rPr>
          <w:rFonts w:ascii="Garamond" w:hAnsi="Garamond"/>
          <w:color w:val="000000" w:themeColor="text1"/>
        </w:rPr>
        <w:t>core clinical faculty annually to provide them with student feedback as well as to provide the clinical faculty member the opportunity to make suggestions to improve the curriculum, the rotation experience and the preparedness of students as a whole. Clinical faculty complete student evaluations at the end of each rotation period</w:t>
      </w:r>
      <w:r w:rsidR="000D5836" w:rsidRPr="00F12198">
        <w:rPr>
          <w:rFonts w:ascii="Garamond" w:hAnsi="Garamond"/>
          <w:color w:val="000000" w:themeColor="text1"/>
        </w:rPr>
        <w:t>.</w:t>
      </w:r>
      <w:r w:rsidRPr="00F12198">
        <w:rPr>
          <w:rFonts w:ascii="Garamond" w:hAnsi="Garamond"/>
          <w:color w:val="000000" w:themeColor="text1"/>
        </w:rPr>
        <w:t xml:space="preserve"> </w:t>
      </w:r>
      <w:r w:rsidR="000D5836" w:rsidRPr="00F12198">
        <w:rPr>
          <w:rFonts w:ascii="Garamond" w:hAnsi="Garamond"/>
          <w:color w:val="000000" w:themeColor="text1"/>
        </w:rPr>
        <w:t>A</w:t>
      </w:r>
      <w:r w:rsidRPr="00F12198">
        <w:rPr>
          <w:rFonts w:ascii="Garamond" w:hAnsi="Garamond"/>
          <w:color w:val="000000" w:themeColor="text1"/>
        </w:rPr>
        <w:t xml:space="preserve"> standardized evaluation form</w:t>
      </w:r>
      <w:r w:rsidR="000D5836" w:rsidRPr="00F12198">
        <w:rPr>
          <w:rFonts w:ascii="Garamond" w:hAnsi="Garamond"/>
          <w:color w:val="000000" w:themeColor="text1"/>
        </w:rPr>
        <w:t xml:space="preserve"> simplifies this process and </w:t>
      </w:r>
      <w:r w:rsidRPr="00F12198">
        <w:rPr>
          <w:rFonts w:ascii="Garamond" w:hAnsi="Garamond"/>
          <w:color w:val="000000" w:themeColor="text1"/>
        </w:rPr>
        <w:t>evaluates students on very specific components in areas of required core competencies. These forms can be completed o</w:t>
      </w:r>
      <w:r w:rsidR="00952BF0" w:rsidRPr="00F12198">
        <w:rPr>
          <w:rFonts w:ascii="Garamond" w:hAnsi="Garamond"/>
          <w:color w:val="000000" w:themeColor="text1"/>
        </w:rPr>
        <w:t>n</w:t>
      </w:r>
      <w:r w:rsidRPr="00F12198">
        <w:rPr>
          <w:rFonts w:ascii="Garamond" w:hAnsi="Garamond"/>
          <w:color w:val="000000" w:themeColor="text1"/>
        </w:rPr>
        <w:t>line to make the process even easier for faculty</w:t>
      </w:r>
      <w:r w:rsidR="00604480" w:rsidRPr="00F12198">
        <w:rPr>
          <w:rFonts w:ascii="Garamond" w:hAnsi="Garamond"/>
          <w:color w:val="000000" w:themeColor="text1"/>
        </w:rPr>
        <w:t xml:space="preserve"> or in hard copy at the discretion and preference of the Preceptor.</w:t>
      </w:r>
    </w:p>
    <w:p w14:paraId="15AFB50A" w14:textId="77777777" w:rsidR="00952BF0" w:rsidRDefault="00952BF0" w:rsidP="00D16C02">
      <w:pPr>
        <w:rPr>
          <w:rFonts w:ascii="Garamond" w:hAnsi="Garamond"/>
        </w:rPr>
      </w:pPr>
    </w:p>
    <w:p w14:paraId="17AAD566" w14:textId="591E937C" w:rsidR="00D16C02" w:rsidRPr="00952BF0" w:rsidRDefault="00D16C02" w:rsidP="00D16C02">
      <w:pPr>
        <w:rPr>
          <w:rFonts w:ascii="Garamond" w:hAnsi="Garamond"/>
          <w:b/>
          <w:bCs/>
          <w:color w:val="2F5496" w:themeColor="accent1" w:themeShade="BF"/>
        </w:rPr>
      </w:pPr>
      <w:r w:rsidRPr="00952BF0">
        <w:rPr>
          <w:rFonts w:ascii="Garamond" w:hAnsi="Garamond"/>
          <w:b/>
          <w:bCs/>
          <w:color w:val="2F5496" w:themeColor="accent1" w:themeShade="BF"/>
        </w:rPr>
        <w:t>Benefits of Becoming a</w:t>
      </w:r>
      <w:r w:rsidR="00B44CC5">
        <w:rPr>
          <w:rFonts w:ascii="Garamond" w:hAnsi="Garamond"/>
          <w:b/>
          <w:bCs/>
          <w:color w:val="2F5496" w:themeColor="accent1" w:themeShade="BF"/>
        </w:rPr>
        <w:t>n Adjunct</w:t>
      </w:r>
      <w:r w:rsidRPr="00952BF0">
        <w:rPr>
          <w:rFonts w:ascii="Garamond" w:hAnsi="Garamond"/>
          <w:b/>
          <w:bCs/>
          <w:color w:val="2F5496" w:themeColor="accent1" w:themeShade="BF"/>
        </w:rPr>
        <w:t xml:space="preserve"> </w:t>
      </w:r>
      <w:r w:rsidR="00F858FE">
        <w:rPr>
          <w:rFonts w:ascii="Garamond" w:hAnsi="Garamond"/>
          <w:b/>
          <w:bCs/>
          <w:color w:val="2F5496" w:themeColor="accent1" w:themeShade="BF"/>
        </w:rPr>
        <w:t>MHSA</w:t>
      </w:r>
      <w:r w:rsidRPr="00952BF0">
        <w:rPr>
          <w:rFonts w:ascii="Garamond" w:hAnsi="Garamond"/>
          <w:b/>
          <w:bCs/>
          <w:color w:val="2F5496" w:themeColor="accent1" w:themeShade="BF"/>
        </w:rPr>
        <w:t xml:space="preserve"> Clinical Faculty Member</w:t>
      </w:r>
    </w:p>
    <w:p w14:paraId="5810A8EF" w14:textId="77777777" w:rsidR="00952BF0" w:rsidRDefault="00952BF0" w:rsidP="00D16C02">
      <w:pPr>
        <w:rPr>
          <w:rFonts w:ascii="Garamond" w:hAnsi="Garamond"/>
        </w:rPr>
      </w:pPr>
    </w:p>
    <w:p w14:paraId="0FC956F1" w14:textId="6260CD86" w:rsidR="00D16C02" w:rsidRPr="00F12198" w:rsidRDefault="00D16C02" w:rsidP="00D16C02">
      <w:pPr>
        <w:rPr>
          <w:rFonts w:ascii="Garamond" w:hAnsi="Garamond"/>
          <w:color w:val="000000" w:themeColor="text1"/>
        </w:rPr>
      </w:pPr>
      <w:r w:rsidRPr="00F12198">
        <w:rPr>
          <w:rFonts w:ascii="Garamond" w:hAnsi="Garamond"/>
          <w:color w:val="000000" w:themeColor="text1"/>
        </w:rPr>
        <w:t xml:space="preserve">In addition to the intrinsic rewards that come with student precepting, members of clinical faculty receive numerous additional benefits. All </w:t>
      </w:r>
      <w:r w:rsidR="00B44CC5">
        <w:rPr>
          <w:rFonts w:ascii="Garamond" w:hAnsi="Garamond"/>
          <w:color w:val="000000" w:themeColor="text1"/>
        </w:rPr>
        <w:t xml:space="preserve">MD/DO </w:t>
      </w:r>
      <w:r w:rsidRPr="00F12198">
        <w:rPr>
          <w:rFonts w:ascii="Garamond" w:hAnsi="Garamond"/>
          <w:color w:val="000000" w:themeColor="text1"/>
        </w:rPr>
        <w:t xml:space="preserve">faculty receive an academic appointment with the </w:t>
      </w:r>
      <w:r w:rsidR="00F858FE" w:rsidRPr="00F12198">
        <w:rPr>
          <w:rFonts w:ascii="Garamond" w:hAnsi="Garamond"/>
          <w:color w:val="000000" w:themeColor="text1"/>
        </w:rPr>
        <w:t xml:space="preserve">Edward Via </w:t>
      </w:r>
      <w:r w:rsidRPr="00F12198">
        <w:rPr>
          <w:rFonts w:ascii="Garamond" w:hAnsi="Garamond"/>
          <w:color w:val="000000" w:themeColor="text1"/>
        </w:rPr>
        <w:t>College</w:t>
      </w:r>
      <w:r w:rsidR="00F858FE" w:rsidRPr="00F12198">
        <w:rPr>
          <w:rFonts w:ascii="Garamond" w:hAnsi="Garamond"/>
          <w:color w:val="000000" w:themeColor="text1"/>
        </w:rPr>
        <w:t xml:space="preserve"> of Osteopathic Medicine</w:t>
      </w:r>
      <w:r w:rsidR="00B44CC5">
        <w:rPr>
          <w:rFonts w:ascii="Garamond" w:hAnsi="Garamond"/>
          <w:color w:val="000000" w:themeColor="text1"/>
        </w:rPr>
        <w:t>, and all CAA/CRNA faculty receive an academic appointment with Bluefield University,</w:t>
      </w:r>
      <w:r w:rsidRPr="00F12198">
        <w:rPr>
          <w:rFonts w:ascii="Garamond" w:hAnsi="Garamond"/>
          <w:color w:val="000000" w:themeColor="text1"/>
        </w:rPr>
        <w:t xml:space="preserve"> at an academic rank commensurate with experience, access </w:t>
      </w:r>
      <w:r w:rsidRPr="00F12198">
        <w:rPr>
          <w:rFonts w:ascii="Garamond" w:hAnsi="Garamond"/>
          <w:color w:val="000000" w:themeColor="text1"/>
        </w:rPr>
        <w:lastRenderedPageBreak/>
        <w:t xml:space="preserve">to the VCOM electronic library </w:t>
      </w:r>
      <w:r w:rsidR="000D5836" w:rsidRPr="00F12198">
        <w:rPr>
          <w:rFonts w:ascii="Garamond" w:hAnsi="Garamond"/>
          <w:color w:val="000000" w:themeColor="text1"/>
        </w:rPr>
        <w:t xml:space="preserve">and its </w:t>
      </w:r>
      <w:r w:rsidRPr="00F12198">
        <w:rPr>
          <w:rFonts w:ascii="Garamond" w:hAnsi="Garamond"/>
          <w:color w:val="000000" w:themeColor="text1"/>
        </w:rPr>
        <w:t xml:space="preserve">wide range of medical textbooks and thousands of online journals from home, office or anywhere with an internet connection, and a monetary stipend for precepting </w:t>
      </w:r>
      <w:r w:rsidR="00F858FE" w:rsidRPr="00F12198">
        <w:rPr>
          <w:rFonts w:ascii="Garamond" w:hAnsi="Garamond"/>
          <w:color w:val="000000" w:themeColor="text1"/>
        </w:rPr>
        <w:t>MHSA</w:t>
      </w:r>
      <w:r w:rsidRPr="00F12198">
        <w:rPr>
          <w:rFonts w:ascii="Garamond" w:hAnsi="Garamond"/>
          <w:color w:val="000000" w:themeColor="text1"/>
        </w:rPr>
        <w:t xml:space="preserve"> students on required clinical rotations (paid to you directly or through the medical education department of your hospital). </w:t>
      </w:r>
      <w:r w:rsidR="00B60A53" w:rsidRPr="00F12198">
        <w:rPr>
          <w:rFonts w:ascii="Garamond" w:hAnsi="Garamond"/>
          <w:color w:val="000000" w:themeColor="text1"/>
        </w:rPr>
        <w:t xml:space="preserve">The </w:t>
      </w:r>
      <w:r w:rsidR="00604480" w:rsidRPr="00F12198">
        <w:rPr>
          <w:rFonts w:ascii="Garamond" w:hAnsi="Garamond"/>
          <w:color w:val="000000" w:themeColor="text1"/>
        </w:rPr>
        <w:t>MHSA</w:t>
      </w:r>
      <w:r w:rsidR="00B60A53" w:rsidRPr="00F12198">
        <w:rPr>
          <w:rFonts w:ascii="Garamond" w:hAnsi="Garamond"/>
          <w:color w:val="000000" w:themeColor="text1"/>
        </w:rPr>
        <w:t xml:space="preserve"> Program </w:t>
      </w:r>
      <w:r w:rsidRPr="00F12198">
        <w:rPr>
          <w:rFonts w:ascii="Garamond" w:hAnsi="Garamond"/>
          <w:color w:val="000000" w:themeColor="text1"/>
        </w:rPr>
        <w:t>will provide individual faculty development on campus, o</w:t>
      </w:r>
      <w:r w:rsidR="00A54608" w:rsidRPr="00F12198">
        <w:rPr>
          <w:rFonts w:ascii="Garamond" w:hAnsi="Garamond"/>
          <w:color w:val="000000" w:themeColor="text1"/>
        </w:rPr>
        <w:t>n</w:t>
      </w:r>
      <w:r w:rsidRPr="00F12198">
        <w:rPr>
          <w:rFonts w:ascii="Garamond" w:hAnsi="Garamond"/>
          <w:color w:val="000000" w:themeColor="text1"/>
        </w:rPr>
        <w:t xml:space="preserve">line, and in your site each year </w:t>
      </w:r>
      <w:r w:rsidR="00B60A53" w:rsidRPr="00F12198">
        <w:rPr>
          <w:rFonts w:ascii="Garamond" w:hAnsi="Garamond"/>
          <w:color w:val="000000" w:themeColor="text1"/>
        </w:rPr>
        <w:t>of which</w:t>
      </w:r>
      <w:r w:rsidRPr="00F12198">
        <w:rPr>
          <w:rFonts w:ascii="Garamond" w:hAnsi="Garamond"/>
          <w:color w:val="000000" w:themeColor="text1"/>
        </w:rPr>
        <w:t xml:space="preserve"> you may take advantage. CME opportunities exist each</w:t>
      </w:r>
      <w:r w:rsidR="00B44CC5">
        <w:rPr>
          <w:rFonts w:ascii="Garamond" w:hAnsi="Garamond"/>
          <w:color w:val="000000" w:themeColor="text1"/>
        </w:rPr>
        <w:t xml:space="preserve"> summer</w:t>
      </w:r>
      <w:r w:rsidRPr="00F12198">
        <w:rPr>
          <w:rFonts w:ascii="Garamond" w:hAnsi="Garamond"/>
          <w:color w:val="000000" w:themeColor="text1"/>
        </w:rPr>
        <w:t xml:space="preserve"> on the VCOM</w:t>
      </w:r>
      <w:r w:rsidR="00F858FE" w:rsidRPr="00F12198">
        <w:rPr>
          <w:rFonts w:ascii="Garamond" w:hAnsi="Garamond"/>
          <w:color w:val="000000" w:themeColor="text1"/>
        </w:rPr>
        <w:t>-Auburn</w:t>
      </w:r>
      <w:r w:rsidRPr="00F12198">
        <w:rPr>
          <w:rFonts w:ascii="Garamond" w:hAnsi="Garamond"/>
          <w:color w:val="000000" w:themeColor="text1"/>
        </w:rPr>
        <w:t xml:space="preserve"> </w:t>
      </w:r>
      <w:r w:rsidR="00FD7F35" w:rsidRPr="00F12198">
        <w:rPr>
          <w:rFonts w:ascii="Garamond" w:hAnsi="Garamond"/>
          <w:color w:val="000000" w:themeColor="text1"/>
        </w:rPr>
        <w:t>campus,</w:t>
      </w:r>
      <w:r w:rsidRPr="00F12198">
        <w:rPr>
          <w:rFonts w:ascii="Garamond" w:hAnsi="Garamond"/>
          <w:color w:val="000000" w:themeColor="text1"/>
        </w:rPr>
        <w:t xml:space="preserve"> and you </w:t>
      </w:r>
      <w:r w:rsidR="00B44CC5">
        <w:rPr>
          <w:rFonts w:ascii="Garamond" w:hAnsi="Garamond"/>
          <w:color w:val="000000" w:themeColor="text1"/>
        </w:rPr>
        <w:t>can</w:t>
      </w:r>
      <w:r w:rsidRPr="00F12198">
        <w:rPr>
          <w:rFonts w:ascii="Garamond" w:hAnsi="Garamond"/>
          <w:color w:val="000000" w:themeColor="text1"/>
        </w:rPr>
        <w:t xml:space="preserve"> receive CME credit for precepting students as well.</w:t>
      </w:r>
    </w:p>
    <w:p w14:paraId="34376017" w14:textId="77777777" w:rsidR="00A54608" w:rsidRDefault="00A54608" w:rsidP="00D16C02">
      <w:pPr>
        <w:rPr>
          <w:rFonts w:ascii="Garamond" w:hAnsi="Garamond"/>
          <w:b/>
          <w:bCs/>
          <w:color w:val="2F5496" w:themeColor="accent1" w:themeShade="BF"/>
        </w:rPr>
      </w:pPr>
    </w:p>
    <w:p w14:paraId="07F42013" w14:textId="5626A270" w:rsidR="00D16C02" w:rsidRPr="00590BD7" w:rsidRDefault="00D16C02" w:rsidP="00D16C02">
      <w:pPr>
        <w:rPr>
          <w:rFonts w:ascii="Garamond" w:hAnsi="Garamond"/>
          <w:b/>
          <w:bCs/>
          <w:color w:val="2F5496" w:themeColor="accent1" w:themeShade="BF"/>
        </w:rPr>
      </w:pPr>
      <w:r w:rsidRPr="00590BD7">
        <w:rPr>
          <w:rFonts w:ascii="Garamond" w:hAnsi="Garamond"/>
          <w:b/>
          <w:bCs/>
          <w:color w:val="2F5496" w:themeColor="accent1" w:themeShade="BF"/>
        </w:rPr>
        <w:t>Becoming a Clinical Preceptor</w:t>
      </w:r>
    </w:p>
    <w:p w14:paraId="3E3B310F" w14:textId="77777777" w:rsidR="00590BD7" w:rsidRDefault="00590BD7" w:rsidP="00D16C02">
      <w:pPr>
        <w:rPr>
          <w:rFonts w:ascii="Garamond" w:hAnsi="Garamond"/>
        </w:rPr>
      </w:pPr>
    </w:p>
    <w:p w14:paraId="3B7F2CAE" w14:textId="45D1BF30" w:rsidR="00D16C02" w:rsidRPr="00F12198" w:rsidRDefault="00D16C02" w:rsidP="00D16C02">
      <w:pPr>
        <w:rPr>
          <w:rFonts w:ascii="Garamond" w:hAnsi="Garamond"/>
          <w:color w:val="000000" w:themeColor="text1"/>
        </w:rPr>
      </w:pPr>
      <w:r w:rsidRPr="00F12198">
        <w:rPr>
          <w:rFonts w:ascii="Garamond" w:hAnsi="Garamond"/>
          <w:color w:val="000000" w:themeColor="text1"/>
        </w:rPr>
        <w:t xml:space="preserve">Those interested in clinical faculty appointment must be referred to </w:t>
      </w:r>
      <w:r w:rsidR="00AB5898" w:rsidRPr="00F12198">
        <w:rPr>
          <w:rFonts w:ascii="Garamond" w:hAnsi="Garamond"/>
          <w:color w:val="000000" w:themeColor="text1"/>
        </w:rPr>
        <w:t>the MHSA Program</w:t>
      </w:r>
      <w:r w:rsidRPr="00F12198">
        <w:rPr>
          <w:rFonts w:ascii="Garamond" w:hAnsi="Garamond"/>
          <w:color w:val="000000" w:themeColor="text1"/>
        </w:rPr>
        <w:t xml:space="preserve"> through either the appropriate </w:t>
      </w:r>
      <w:r w:rsidR="004742A4" w:rsidRPr="00F12198">
        <w:rPr>
          <w:rFonts w:ascii="Garamond" w:hAnsi="Garamond"/>
          <w:color w:val="000000" w:themeColor="text1"/>
        </w:rPr>
        <w:t>faculty, the Medical Directors, current clinical faculty members, or the appropriate Clinical Site Coordinator</w:t>
      </w:r>
      <w:r w:rsidRPr="00F12198">
        <w:rPr>
          <w:rFonts w:ascii="Garamond" w:hAnsi="Garamond"/>
          <w:color w:val="000000" w:themeColor="text1"/>
        </w:rPr>
        <w:t xml:space="preserve">. </w:t>
      </w:r>
    </w:p>
    <w:p w14:paraId="27AA1761" w14:textId="77777777" w:rsidR="004742A4" w:rsidRPr="00F12198" w:rsidRDefault="004742A4" w:rsidP="00D16C02">
      <w:pPr>
        <w:rPr>
          <w:rFonts w:ascii="Garamond" w:hAnsi="Garamond"/>
          <w:color w:val="000000" w:themeColor="text1"/>
        </w:rPr>
      </w:pPr>
    </w:p>
    <w:p w14:paraId="18E1D665" w14:textId="6197385E" w:rsidR="00D16C02" w:rsidRPr="00F12198" w:rsidRDefault="00D16C02" w:rsidP="00D16C02">
      <w:pPr>
        <w:rPr>
          <w:rFonts w:ascii="Garamond" w:hAnsi="Garamond"/>
          <w:color w:val="000000" w:themeColor="text1"/>
        </w:rPr>
      </w:pPr>
      <w:r w:rsidRPr="00F12198">
        <w:rPr>
          <w:rFonts w:ascii="Garamond" w:hAnsi="Garamond"/>
          <w:color w:val="000000" w:themeColor="text1"/>
        </w:rPr>
        <w:t xml:space="preserve">Interested </w:t>
      </w:r>
      <w:r w:rsidR="004742A4" w:rsidRPr="00F12198">
        <w:rPr>
          <w:rFonts w:ascii="Garamond" w:hAnsi="Garamond"/>
          <w:color w:val="000000" w:themeColor="text1"/>
        </w:rPr>
        <w:t>physicians or anesthetists</w:t>
      </w:r>
      <w:r w:rsidRPr="00F12198">
        <w:rPr>
          <w:rFonts w:ascii="Garamond" w:hAnsi="Garamond"/>
          <w:color w:val="000000" w:themeColor="text1"/>
        </w:rPr>
        <w:t xml:space="preserve"> are required to submit the following documents:</w:t>
      </w:r>
    </w:p>
    <w:p w14:paraId="015A68BC" w14:textId="77777777" w:rsidR="004742A4" w:rsidRPr="00F12198" w:rsidRDefault="004742A4" w:rsidP="00D16C02">
      <w:pPr>
        <w:rPr>
          <w:rFonts w:ascii="Garamond" w:hAnsi="Garamond"/>
          <w:color w:val="000000" w:themeColor="text1"/>
        </w:rPr>
      </w:pPr>
    </w:p>
    <w:p w14:paraId="2AEAA999" w14:textId="00CF9737"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 xml:space="preserve">Clinical Faculty Application Cover </w:t>
      </w:r>
      <w:r w:rsidR="000D5836" w:rsidRPr="00F12198">
        <w:rPr>
          <w:rFonts w:ascii="Garamond" w:hAnsi="Garamond"/>
          <w:color w:val="000000" w:themeColor="text1"/>
        </w:rPr>
        <w:t xml:space="preserve">letter </w:t>
      </w:r>
      <w:r w:rsidRPr="00F12198">
        <w:rPr>
          <w:rFonts w:ascii="Garamond" w:hAnsi="Garamond"/>
          <w:color w:val="000000" w:themeColor="text1"/>
        </w:rPr>
        <w:t>(PDF)</w:t>
      </w:r>
    </w:p>
    <w:p w14:paraId="0779224F" w14:textId="77777777"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Current Curriculum Vitae (CV)</w:t>
      </w:r>
    </w:p>
    <w:p w14:paraId="4D25EE5D" w14:textId="01BE205B"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 xml:space="preserve">Copy of </w:t>
      </w:r>
      <w:r w:rsidR="00A7295B" w:rsidRPr="00F12198">
        <w:rPr>
          <w:rFonts w:ascii="Garamond" w:hAnsi="Garamond"/>
          <w:color w:val="000000" w:themeColor="text1"/>
        </w:rPr>
        <w:t>a</w:t>
      </w:r>
      <w:r w:rsidR="004742A4" w:rsidRPr="00F12198">
        <w:rPr>
          <w:rFonts w:ascii="Garamond" w:hAnsi="Garamond"/>
          <w:color w:val="000000" w:themeColor="text1"/>
        </w:rPr>
        <w:t xml:space="preserve">pplicable </w:t>
      </w:r>
      <w:r w:rsidRPr="00F12198">
        <w:rPr>
          <w:rFonts w:ascii="Garamond" w:hAnsi="Garamond"/>
          <w:color w:val="000000" w:themeColor="text1"/>
        </w:rPr>
        <w:t>Board Certification</w:t>
      </w:r>
    </w:p>
    <w:p w14:paraId="4336526E" w14:textId="448FBED1"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Copy of Residency Completion Certificate</w:t>
      </w:r>
      <w:r w:rsidR="004742A4" w:rsidRPr="00F12198">
        <w:rPr>
          <w:rFonts w:ascii="Garamond" w:hAnsi="Garamond"/>
          <w:color w:val="000000" w:themeColor="text1"/>
        </w:rPr>
        <w:t xml:space="preserve"> (</w:t>
      </w:r>
      <w:r w:rsidR="004742A4" w:rsidRPr="00F12198">
        <w:rPr>
          <w:rFonts w:ascii="Garamond" w:hAnsi="Garamond"/>
          <w:i/>
          <w:iCs/>
          <w:color w:val="000000" w:themeColor="text1"/>
        </w:rPr>
        <w:t>physician only</w:t>
      </w:r>
      <w:r w:rsidR="004742A4" w:rsidRPr="00F12198">
        <w:rPr>
          <w:rFonts w:ascii="Garamond" w:hAnsi="Garamond"/>
          <w:color w:val="000000" w:themeColor="text1"/>
        </w:rPr>
        <w:t>)</w:t>
      </w:r>
    </w:p>
    <w:p w14:paraId="16052E57" w14:textId="08E1D403"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 xml:space="preserve">Copy of Medical </w:t>
      </w:r>
      <w:r w:rsidR="004742A4" w:rsidRPr="00F12198">
        <w:rPr>
          <w:rFonts w:ascii="Garamond" w:hAnsi="Garamond"/>
          <w:color w:val="000000" w:themeColor="text1"/>
        </w:rPr>
        <w:t>or applicable Graduate</w:t>
      </w:r>
      <w:r w:rsidRPr="00F12198">
        <w:rPr>
          <w:rFonts w:ascii="Garamond" w:hAnsi="Garamond"/>
          <w:color w:val="000000" w:themeColor="text1"/>
        </w:rPr>
        <w:t xml:space="preserve"> </w:t>
      </w:r>
      <w:r w:rsidR="004742A4" w:rsidRPr="00F12198">
        <w:rPr>
          <w:rFonts w:ascii="Garamond" w:hAnsi="Garamond"/>
          <w:color w:val="000000" w:themeColor="text1"/>
        </w:rPr>
        <w:t xml:space="preserve">School </w:t>
      </w:r>
      <w:r w:rsidRPr="00F12198">
        <w:rPr>
          <w:rFonts w:ascii="Garamond" w:hAnsi="Garamond"/>
          <w:color w:val="000000" w:themeColor="text1"/>
        </w:rPr>
        <w:t>Diploma</w:t>
      </w:r>
    </w:p>
    <w:p w14:paraId="5FCF740E" w14:textId="6768E470" w:rsidR="00D16C02" w:rsidRPr="00F12198" w:rsidRDefault="00D16C02" w:rsidP="004742A4">
      <w:pPr>
        <w:pStyle w:val="ListParagraph"/>
        <w:numPr>
          <w:ilvl w:val="0"/>
          <w:numId w:val="3"/>
        </w:numPr>
        <w:rPr>
          <w:rFonts w:ascii="Garamond" w:hAnsi="Garamond"/>
          <w:color w:val="000000" w:themeColor="text1"/>
        </w:rPr>
      </w:pPr>
      <w:r w:rsidRPr="00F12198">
        <w:rPr>
          <w:rFonts w:ascii="Garamond" w:hAnsi="Garamond"/>
          <w:color w:val="000000" w:themeColor="text1"/>
        </w:rPr>
        <w:t xml:space="preserve">State License </w:t>
      </w:r>
    </w:p>
    <w:p w14:paraId="4F21DFE5" w14:textId="77777777" w:rsidR="004742A4" w:rsidRPr="00F12198" w:rsidRDefault="004742A4" w:rsidP="00D16C02">
      <w:pPr>
        <w:rPr>
          <w:rFonts w:ascii="Garamond" w:hAnsi="Garamond"/>
          <w:color w:val="000000" w:themeColor="text1"/>
        </w:rPr>
      </w:pPr>
    </w:p>
    <w:p w14:paraId="5F92BCAF" w14:textId="471EB3BB" w:rsidR="00B44CC5" w:rsidRPr="00F12198" w:rsidRDefault="00D16C02" w:rsidP="00D16C02">
      <w:pPr>
        <w:rPr>
          <w:rFonts w:ascii="Garamond" w:hAnsi="Garamond"/>
          <w:i/>
          <w:iCs/>
          <w:color w:val="000000" w:themeColor="text1"/>
        </w:rPr>
      </w:pPr>
      <w:r w:rsidRPr="00F12198">
        <w:rPr>
          <w:rFonts w:ascii="Garamond" w:hAnsi="Garamond"/>
          <w:i/>
          <w:iCs/>
          <w:color w:val="000000" w:themeColor="text1"/>
        </w:rPr>
        <w:t>To expedite the process, please submit all documents together; </w:t>
      </w:r>
      <w:r w:rsidRPr="00F12198">
        <w:rPr>
          <w:rFonts w:ascii="Garamond" w:hAnsi="Garamond"/>
          <w:b/>
          <w:bCs/>
          <w:i/>
          <w:iCs/>
          <w:color w:val="000000" w:themeColor="text1"/>
        </w:rPr>
        <w:t>incomplete submissions cannot be processed.</w:t>
      </w:r>
    </w:p>
    <w:sectPr w:rsidR="00B44CC5" w:rsidRPr="00F12198" w:rsidSect="000B7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071D1"/>
    <w:multiLevelType w:val="hybridMultilevel"/>
    <w:tmpl w:val="6FF22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87755"/>
    <w:multiLevelType w:val="multilevel"/>
    <w:tmpl w:val="924A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0D0030"/>
    <w:multiLevelType w:val="multilevel"/>
    <w:tmpl w:val="DF487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028779">
    <w:abstractNumId w:val="1"/>
  </w:num>
  <w:num w:numId="2" w16cid:durableId="209730088">
    <w:abstractNumId w:val="2"/>
  </w:num>
  <w:num w:numId="3" w16cid:durableId="276261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02"/>
    <w:rsid w:val="00017955"/>
    <w:rsid w:val="000B7543"/>
    <w:rsid w:val="000D5836"/>
    <w:rsid w:val="00117885"/>
    <w:rsid w:val="001E66D3"/>
    <w:rsid w:val="002657AD"/>
    <w:rsid w:val="002B3F8D"/>
    <w:rsid w:val="003B06C9"/>
    <w:rsid w:val="004742A4"/>
    <w:rsid w:val="00590BD7"/>
    <w:rsid w:val="005D6333"/>
    <w:rsid w:val="00604480"/>
    <w:rsid w:val="007D59C8"/>
    <w:rsid w:val="00892F4D"/>
    <w:rsid w:val="008A67DC"/>
    <w:rsid w:val="008B0732"/>
    <w:rsid w:val="00921A84"/>
    <w:rsid w:val="00952BF0"/>
    <w:rsid w:val="009D6E7C"/>
    <w:rsid w:val="00A54608"/>
    <w:rsid w:val="00A57BC4"/>
    <w:rsid w:val="00A7295B"/>
    <w:rsid w:val="00AB5898"/>
    <w:rsid w:val="00B44CC5"/>
    <w:rsid w:val="00B60A53"/>
    <w:rsid w:val="00B707EE"/>
    <w:rsid w:val="00C35A3A"/>
    <w:rsid w:val="00CD78DD"/>
    <w:rsid w:val="00D16C02"/>
    <w:rsid w:val="00D21B53"/>
    <w:rsid w:val="00DB2BC7"/>
    <w:rsid w:val="00DB6CD4"/>
    <w:rsid w:val="00F12198"/>
    <w:rsid w:val="00F467AA"/>
    <w:rsid w:val="00F65525"/>
    <w:rsid w:val="00F858FE"/>
    <w:rsid w:val="00FD7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428B1"/>
  <w15:chartTrackingRefBased/>
  <w15:docId w15:val="{FBD72724-0F08-8746-B03F-A17BFFD43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16C02"/>
    <w:pPr>
      <w:spacing w:before="100" w:beforeAutospacing="1" w:after="100" w:afterAutospacing="1"/>
      <w:outlineLvl w:val="0"/>
    </w:pPr>
    <w:rPr>
      <w:rFonts w:eastAsia="Times New Roman" w:cs="Times New Roman"/>
      <w:b/>
      <w:bCs/>
      <w:kern w:val="36"/>
      <w:sz w:val="48"/>
      <w:szCs w:val="48"/>
    </w:rPr>
  </w:style>
  <w:style w:type="paragraph" w:styleId="Heading2">
    <w:name w:val="heading 2"/>
    <w:basedOn w:val="Normal"/>
    <w:link w:val="Heading2Char"/>
    <w:uiPriority w:val="9"/>
    <w:qFormat/>
    <w:rsid w:val="00D16C02"/>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C02"/>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D16C02"/>
    <w:rPr>
      <w:rFonts w:eastAsia="Times New Roman" w:cs="Times New Roman"/>
      <w:b/>
      <w:bCs/>
      <w:sz w:val="36"/>
      <w:szCs w:val="36"/>
    </w:rPr>
  </w:style>
  <w:style w:type="paragraph" w:customStyle="1" w:styleId="intro">
    <w:name w:val="intro"/>
    <w:basedOn w:val="Normal"/>
    <w:rsid w:val="00D16C02"/>
    <w:pPr>
      <w:spacing w:before="100" w:beforeAutospacing="1" w:after="100" w:afterAutospacing="1"/>
    </w:pPr>
    <w:rPr>
      <w:rFonts w:eastAsia="Times New Roman" w:cs="Times New Roman"/>
    </w:rPr>
  </w:style>
  <w:style w:type="paragraph" w:styleId="NormalWeb">
    <w:name w:val="Normal (Web)"/>
    <w:basedOn w:val="Normal"/>
    <w:uiPriority w:val="99"/>
    <w:semiHidden/>
    <w:unhideWhenUsed/>
    <w:rsid w:val="00D16C02"/>
    <w:pPr>
      <w:spacing w:before="100" w:beforeAutospacing="1" w:after="100" w:afterAutospacing="1"/>
    </w:pPr>
    <w:rPr>
      <w:rFonts w:eastAsia="Times New Roman" w:cs="Times New Roman"/>
    </w:rPr>
  </w:style>
  <w:style w:type="character" w:customStyle="1" w:styleId="sr-only">
    <w:name w:val="sr-only"/>
    <w:basedOn w:val="DefaultParagraphFont"/>
    <w:rsid w:val="00D16C02"/>
  </w:style>
  <w:style w:type="character" w:customStyle="1" w:styleId="apple-converted-space">
    <w:name w:val="apple-converted-space"/>
    <w:basedOn w:val="DefaultParagraphFont"/>
    <w:rsid w:val="00D16C02"/>
  </w:style>
  <w:style w:type="character" w:styleId="Hyperlink">
    <w:name w:val="Hyperlink"/>
    <w:basedOn w:val="DefaultParagraphFont"/>
    <w:uiPriority w:val="99"/>
    <w:unhideWhenUsed/>
    <w:rsid w:val="00D16C02"/>
    <w:rPr>
      <w:color w:val="0000FF"/>
      <w:u w:val="single"/>
    </w:rPr>
  </w:style>
  <w:style w:type="paragraph" w:customStyle="1" w:styleId="menuitem">
    <w:name w:val="menu__item"/>
    <w:basedOn w:val="Normal"/>
    <w:rsid w:val="00D16C02"/>
    <w:pPr>
      <w:spacing w:before="100" w:beforeAutospacing="1" w:after="100" w:afterAutospacing="1"/>
    </w:pPr>
    <w:rPr>
      <w:rFonts w:eastAsia="Times New Roman" w:cs="Times New Roman"/>
    </w:rPr>
  </w:style>
  <w:style w:type="character" w:customStyle="1" w:styleId="headline-grouphead">
    <w:name w:val="headline-group__head"/>
    <w:basedOn w:val="DefaultParagraphFont"/>
    <w:rsid w:val="00D16C02"/>
  </w:style>
  <w:style w:type="character" w:styleId="Emphasis">
    <w:name w:val="Emphasis"/>
    <w:basedOn w:val="DefaultParagraphFont"/>
    <w:uiPriority w:val="20"/>
    <w:qFormat/>
    <w:rsid w:val="00D16C02"/>
    <w:rPr>
      <w:i/>
      <w:iCs/>
    </w:rPr>
  </w:style>
  <w:style w:type="character" w:styleId="Strong">
    <w:name w:val="Strong"/>
    <w:basedOn w:val="DefaultParagraphFont"/>
    <w:uiPriority w:val="22"/>
    <w:qFormat/>
    <w:rsid w:val="00D16C02"/>
    <w:rPr>
      <w:b/>
      <w:bCs/>
    </w:rPr>
  </w:style>
  <w:style w:type="character" w:styleId="FollowedHyperlink">
    <w:name w:val="FollowedHyperlink"/>
    <w:basedOn w:val="DefaultParagraphFont"/>
    <w:uiPriority w:val="99"/>
    <w:semiHidden/>
    <w:unhideWhenUsed/>
    <w:rsid w:val="00590BD7"/>
    <w:rPr>
      <w:color w:val="954F72" w:themeColor="followedHyperlink"/>
      <w:u w:val="single"/>
    </w:rPr>
  </w:style>
  <w:style w:type="paragraph" w:styleId="ListParagraph">
    <w:name w:val="List Paragraph"/>
    <w:basedOn w:val="Normal"/>
    <w:uiPriority w:val="34"/>
    <w:qFormat/>
    <w:rsid w:val="00474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6303734">
      <w:bodyDiv w:val="1"/>
      <w:marLeft w:val="0"/>
      <w:marRight w:val="0"/>
      <w:marTop w:val="0"/>
      <w:marBottom w:val="0"/>
      <w:divBdr>
        <w:top w:val="none" w:sz="0" w:space="0" w:color="auto"/>
        <w:left w:val="none" w:sz="0" w:space="0" w:color="auto"/>
        <w:bottom w:val="none" w:sz="0" w:space="0" w:color="auto"/>
        <w:right w:val="none" w:sz="0" w:space="0" w:color="auto"/>
      </w:divBdr>
      <w:divsChild>
        <w:div w:id="412970726">
          <w:marLeft w:val="0"/>
          <w:marRight w:val="0"/>
          <w:marTop w:val="0"/>
          <w:marBottom w:val="0"/>
          <w:divBdr>
            <w:top w:val="single" w:sz="2" w:space="0" w:color="C3C3C3"/>
            <w:left w:val="single" w:sz="2" w:space="0" w:color="C3C3C3"/>
            <w:bottom w:val="single" w:sz="2" w:space="0" w:color="C3C3C3"/>
            <w:right w:val="single" w:sz="2" w:space="0" w:color="C3C3C3"/>
          </w:divBdr>
          <w:divsChild>
            <w:div w:id="26293672">
              <w:marLeft w:val="0"/>
              <w:marRight w:val="0"/>
              <w:marTop w:val="0"/>
              <w:marBottom w:val="0"/>
              <w:divBdr>
                <w:top w:val="single" w:sz="2" w:space="0" w:color="C3C3C3"/>
                <w:left w:val="single" w:sz="2" w:space="0" w:color="C3C3C3"/>
                <w:bottom w:val="single" w:sz="2" w:space="0" w:color="C3C3C3"/>
                <w:right w:val="single" w:sz="2" w:space="0" w:color="C3C3C3"/>
              </w:divBdr>
            </w:div>
          </w:divsChild>
        </w:div>
        <w:div w:id="1656107997">
          <w:marLeft w:val="0"/>
          <w:marRight w:val="0"/>
          <w:marTop w:val="0"/>
          <w:marBottom w:val="0"/>
          <w:divBdr>
            <w:top w:val="single" w:sz="2" w:space="0" w:color="C3C3C3"/>
            <w:left w:val="single" w:sz="2" w:space="0" w:color="C3C3C3"/>
            <w:bottom w:val="single" w:sz="2" w:space="0" w:color="C3C3C3"/>
            <w:right w:val="single" w:sz="2" w:space="0" w:color="C3C3C3"/>
          </w:divBdr>
          <w:divsChild>
            <w:div w:id="596400584">
              <w:marLeft w:val="0"/>
              <w:marRight w:val="0"/>
              <w:marTop w:val="0"/>
              <w:marBottom w:val="0"/>
              <w:divBdr>
                <w:top w:val="single" w:sz="2" w:space="0" w:color="C3C3C3"/>
                <w:left w:val="single" w:sz="2" w:space="0" w:color="C3C3C3"/>
                <w:bottom w:val="single" w:sz="2" w:space="0" w:color="C3C3C3"/>
                <w:right w:val="single" w:sz="2" w:space="0" w:color="C3C3C3"/>
              </w:divBdr>
              <w:divsChild>
                <w:div w:id="892621354">
                  <w:marLeft w:val="0"/>
                  <w:marRight w:val="0"/>
                  <w:marTop w:val="0"/>
                  <w:marBottom w:val="0"/>
                  <w:divBdr>
                    <w:top w:val="single" w:sz="2" w:space="0" w:color="C3C3C3"/>
                    <w:left w:val="single" w:sz="2" w:space="0" w:color="C3C3C3"/>
                    <w:bottom w:val="single" w:sz="2" w:space="0" w:color="C3C3C3"/>
                    <w:right w:val="single" w:sz="2" w:space="0" w:color="C3C3C3"/>
                  </w:divBdr>
                  <w:divsChild>
                    <w:div w:id="1838691066">
                      <w:marLeft w:val="0"/>
                      <w:marRight w:val="0"/>
                      <w:marTop w:val="0"/>
                      <w:marBottom w:val="0"/>
                      <w:divBdr>
                        <w:top w:val="single" w:sz="2" w:space="0" w:color="C3C3C3"/>
                        <w:left w:val="single" w:sz="2" w:space="0" w:color="C3C3C3"/>
                        <w:bottom w:val="single" w:sz="2" w:space="0" w:color="C3C3C3"/>
                        <w:right w:val="single" w:sz="2" w:space="0" w:color="C3C3C3"/>
                      </w:divBdr>
                      <w:divsChild>
                        <w:div w:id="17826919">
                          <w:marLeft w:val="0"/>
                          <w:marRight w:val="0"/>
                          <w:marTop w:val="0"/>
                          <w:marBottom w:val="0"/>
                          <w:divBdr>
                            <w:top w:val="single" w:sz="2" w:space="0" w:color="C3C3C3"/>
                            <w:left w:val="single" w:sz="2" w:space="0" w:color="C3C3C3"/>
                            <w:bottom w:val="single" w:sz="2" w:space="0" w:color="C3C3C3"/>
                            <w:right w:val="single" w:sz="2" w:space="0" w:color="C3C3C3"/>
                          </w:divBdr>
                          <w:divsChild>
                            <w:div w:id="2117827002">
                              <w:marLeft w:val="0"/>
                              <w:marRight w:val="0"/>
                              <w:marTop w:val="0"/>
                              <w:marBottom w:val="0"/>
                              <w:divBdr>
                                <w:top w:val="single" w:sz="2" w:space="0" w:color="C3C3C3"/>
                                <w:left w:val="single" w:sz="2" w:space="0" w:color="C3C3C3"/>
                                <w:bottom w:val="single" w:sz="2" w:space="0" w:color="C3C3C3"/>
                                <w:right w:val="single" w:sz="2" w:space="0" w:color="C3C3C3"/>
                              </w:divBdr>
                              <w:divsChild>
                                <w:div w:id="918755673">
                                  <w:marLeft w:val="0"/>
                                  <w:marRight w:val="0"/>
                                  <w:marTop w:val="0"/>
                                  <w:marBottom w:val="0"/>
                                  <w:divBdr>
                                    <w:top w:val="single" w:sz="2" w:space="0" w:color="C3C3C3"/>
                                    <w:left w:val="single" w:sz="2" w:space="0" w:color="C3C3C3"/>
                                    <w:bottom w:val="single" w:sz="2" w:space="0" w:color="C3C3C3"/>
                                    <w:right w:val="single" w:sz="2" w:space="0" w:color="C3C3C3"/>
                                  </w:divBdr>
                                  <w:divsChild>
                                    <w:div w:id="1132672732">
                                      <w:marLeft w:val="0"/>
                                      <w:marRight w:val="0"/>
                                      <w:marTop w:val="0"/>
                                      <w:marBottom w:val="0"/>
                                      <w:divBdr>
                                        <w:top w:val="single" w:sz="2" w:space="0" w:color="C3C3C3"/>
                                        <w:left w:val="single" w:sz="2" w:space="0" w:color="C3C3C3"/>
                                        <w:bottom w:val="single" w:sz="2" w:space="0" w:color="C3C3C3"/>
                                        <w:right w:val="single" w:sz="2" w:space="0" w:color="C3C3C3"/>
                                      </w:divBdr>
                                      <w:divsChild>
                                        <w:div w:id="410736297">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sChild>
                </w:div>
                <w:div w:id="1124232230">
                  <w:marLeft w:val="0"/>
                  <w:marRight w:val="0"/>
                  <w:marTop w:val="0"/>
                  <w:marBottom w:val="0"/>
                  <w:divBdr>
                    <w:top w:val="single" w:sz="2" w:space="0" w:color="C3C3C3"/>
                    <w:left w:val="single" w:sz="2" w:space="0" w:color="C3C3C3"/>
                    <w:bottom w:val="single" w:sz="2" w:space="0" w:color="C3C3C3"/>
                    <w:right w:val="single" w:sz="2" w:space="0" w:color="C3C3C3"/>
                  </w:divBdr>
                  <w:divsChild>
                    <w:div w:id="1933926327">
                      <w:marLeft w:val="0"/>
                      <w:marRight w:val="0"/>
                      <w:marTop w:val="0"/>
                      <w:marBottom w:val="0"/>
                      <w:divBdr>
                        <w:top w:val="single" w:sz="2" w:space="0" w:color="C3C3C3"/>
                        <w:left w:val="single" w:sz="2" w:space="0" w:color="C3C3C3"/>
                        <w:bottom w:val="single" w:sz="2" w:space="0" w:color="C3C3C3"/>
                        <w:right w:val="single" w:sz="2" w:space="0" w:color="C3C3C3"/>
                      </w:divBdr>
                      <w:divsChild>
                        <w:div w:id="31620101">
                          <w:marLeft w:val="0"/>
                          <w:marRight w:val="0"/>
                          <w:marTop w:val="0"/>
                          <w:marBottom w:val="0"/>
                          <w:divBdr>
                            <w:top w:val="single" w:sz="2" w:space="0" w:color="C3C3C3"/>
                            <w:left w:val="single" w:sz="2" w:space="0" w:color="C3C3C3"/>
                            <w:bottom w:val="single" w:sz="2" w:space="0" w:color="C3C3C3"/>
                            <w:right w:val="single" w:sz="2" w:space="0" w:color="C3C3C3"/>
                          </w:divBdr>
                          <w:divsChild>
                            <w:div w:id="1026178543">
                              <w:marLeft w:val="0"/>
                              <w:marRight w:val="0"/>
                              <w:marTop w:val="0"/>
                              <w:marBottom w:val="0"/>
                              <w:divBdr>
                                <w:top w:val="single" w:sz="2" w:space="0" w:color="C3C3C3"/>
                                <w:left w:val="single" w:sz="2" w:space="0" w:color="C3C3C3"/>
                                <w:bottom w:val="single" w:sz="2" w:space="0" w:color="C3C3C3"/>
                                <w:right w:val="single" w:sz="2" w:space="0" w:color="C3C3C3"/>
                              </w:divBdr>
                              <w:divsChild>
                                <w:div w:id="1776900724">
                                  <w:marLeft w:val="0"/>
                                  <w:marRight w:val="0"/>
                                  <w:marTop w:val="0"/>
                                  <w:marBottom w:val="0"/>
                                  <w:divBdr>
                                    <w:top w:val="single" w:sz="2" w:space="0" w:color="C3C3C3"/>
                                    <w:left w:val="single" w:sz="2" w:space="0" w:color="C3C3C3"/>
                                    <w:bottom w:val="single" w:sz="2" w:space="0" w:color="C3C3C3"/>
                                    <w:right w:val="single" w:sz="2" w:space="0" w:color="C3C3C3"/>
                                  </w:divBdr>
                                  <w:divsChild>
                                    <w:div w:id="1123961574">
                                      <w:marLeft w:val="0"/>
                                      <w:marRight w:val="0"/>
                                      <w:marTop w:val="0"/>
                                      <w:marBottom w:val="0"/>
                                      <w:divBdr>
                                        <w:top w:val="single" w:sz="2" w:space="0" w:color="C3C3C3"/>
                                        <w:left w:val="single" w:sz="2" w:space="0" w:color="C3C3C3"/>
                                        <w:bottom w:val="single" w:sz="2" w:space="0" w:color="C3C3C3"/>
                                        <w:right w:val="single" w:sz="2" w:space="0" w:color="C3C3C3"/>
                                      </w:divBdr>
                                      <w:divsChild>
                                        <w:div w:id="597635441">
                                          <w:marLeft w:val="0"/>
                                          <w:marRight w:val="0"/>
                                          <w:marTop w:val="0"/>
                                          <w:marBottom w:val="0"/>
                                          <w:divBdr>
                                            <w:top w:val="single" w:sz="2" w:space="0" w:color="C3C3C3"/>
                                            <w:left w:val="single" w:sz="2" w:space="0" w:color="C3C3C3"/>
                                            <w:bottom w:val="single" w:sz="2" w:space="0" w:color="C3C3C3"/>
                                            <w:right w:val="single" w:sz="2" w:space="0" w:color="C3C3C3"/>
                                          </w:divBdr>
                                          <w:divsChild>
                                            <w:div w:id="373119520">
                                              <w:marLeft w:val="0"/>
                                              <w:marRight w:val="0"/>
                                              <w:marTop w:val="0"/>
                                              <w:marBottom w:val="0"/>
                                              <w:divBdr>
                                                <w:top w:val="single" w:sz="2" w:space="0" w:color="C3C3C3"/>
                                                <w:left w:val="single" w:sz="2" w:space="0" w:color="C3C3C3"/>
                                                <w:bottom w:val="single" w:sz="2" w:space="0" w:color="C3C3C3"/>
                                                <w:right w:val="single" w:sz="2" w:space="0" w:color="C3C3C3"/>
                                              </w:divBdr>
                                              <w:divsChild>
                                                <w:div w:id="1723017346">
                                                  <w:marLeft w:val="0"/>
                                                  <w:marRight w:val="0"/>
                                                  <w:marTop w:val="0"/>
                                                  <w:marBottom w:val="0"/>
                                                  <w:divBdr>
                                                    <w:top w:val="single" w:sz="2" w:space="0" w:color="C3C3C3"/>
                                                    <w:left w:val="single" w:sz="2" w:space="0" w:color="C3C3C3"/>
                                                    <w:bottom w:val="single" w:sz="2" w:space="0" w:color="C3C3C3"/>
                                                    <w:right w:val="single" w:sz="2" w:space="0" w:color="C3C3C3"/>
                                                  </w:divBdr>
                                                  <w:divsChild>
                                                    <w:div w:id="1229729571">
                                                      <w:marLeft w:val="0"/>
                                                      <w:marRight w:val="0"/>
                                                      <w:marTop w:val="0"/>
                                                      <w:marBottom w:val="0"/>
                                                      <w:divBdr>
                                                        <w:top w:val="single" w:sz="2" w:space="0" w:color="C3C3C3"/>
                                                        <w:left w:val="single" w:sz="2" w:space="0" w:color="C3C3C3"/>
                                                        <w:bottom w:val="single" w:sz="2" w:space="0" w:color="C3C3C3"/>
                                                        <w:right w:val="single" w:sz="2" w:space="0" w:color="C3C3C3"/>
                                                      </w:divBdr>
                                                      <w:divsChild>
                                                        <w:div w:id="567417963">
                                                          <w:marLeft w:val="0"/>
                                                          <w:marRight w:val="0"/>
                                                          <w:marTop w:val="0"/>
                                                          <w:marBottom w:val="0"/>
                                                          <w:divBdr>
                                                            <w:top w:val="single" w:sz="2" w:space="0" w:color="C3C3C3"/>
                                                            <w:left w:val="single" w:sz="2" w:space="0" w:color="C3C3C3"/>
                                                            <w:bottom w:val="single" w:sz="2" w:space="0" w:color="C3C3C3"/>
                                                            <w:right w:val="single" w:sz="2" w:space="0" w:color="C3C3C3"/>
                                                          </w:divBdr>
                                                          <w:divsChild>
                                                            <w:div w:id="610432726">
                                                              <w:marLeft w:val="0"/>
                                                              <w:marRight w:val="0"/>
                                                              <w:marTop w:val="0"/>
                                                              <w:marBottom w:val="0"/>
                                                              <w:divBdr>
                                                                <w:top w:val="single" w:sz="2" w:space="0" w:color="C3C3C3"/>
                                                                <w:left w:val="single" w:sz="2" w:space="0" w:color="C3C3C3"/>
                                                                <w:bottom w:val="single" w:sz="2" w:space="0" w:color="C3C3C3"/>
                                                                <w:right w:val="single" w:sz="2" w:space="0" w:color="C3C3C3"/>
                                                              </w:divBdr>
                                                              <w:divsChild>
                                                                <w:div w:id="934170704">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 w:id="1547982226">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sChild>
                            </w:div>
                          </w:divsChild>
                        </w:div>
                      </w:divsChild>
                    </w:div>
                    <w:div w:id="49154037">
                      <w:marLeft w:val="0"/>
                      <w:marRight w:val="0"/>
                      <w:marTop w:val="0"/>
                      <w:marBottom w:val="0"/>
                      <w:divBdr>
                        <w:top w:val="single" w:sz="2" w:space="0" w:color="C3C3C3"/>
                        <w:left w:val="single" w:sz="2" w:space="0" w:color="C3C3C3"/>
                        <w:bottom w:val="single" w:sz="2" w:space="0" w:color="C3C3C3"/>
                        <w:right w:val="single" w:sz="2" w:space="0" w:color="C3C3C3"/>
                      </w:divBdr>
                      <w:divsChild>
                        <w:div w:id="549995118">
                          <w:marLeft w:val="0"/>
                          <w:marRight w:val="0"/>
                          <w:marTop w:val="0"/>
                          <w:marBottom w:val="0"/>
                          <w:divBdr>
                            <w:top w:val="single" w:sz="2" w:space="0" w:color="C3C3C3"/>
                            <w:left w:val="single" w:sz="2" w:space="0" w:color="C3C3C3"/>
                            <w:bottom w:val="single" w:sz="2" w:space="0" w:color="C3C3C3"/>
                            <w:right w:val="single" w:sz="2" w:space="0" w:color="C3C3C3"/>
                          </w:divBdr>
                          <w:divsChild>
                            <w:div w:id="885339567">
                              <w:marLeft w:val="0"/>
                              <w:marRight w:val="0"/>
                              <w:marTop w:val="0"/>
                              <w:marBottom w:val="0"/>
                              <w:divBdr>
                                <w:top w:val="single" w:sz="24" w:space="0" w:color="E2E2E3"/>
                                <w:left w:val="single" w:sz="24" w:space="0" w:color="E2E2E3"/>
                                <w:bottom w:val="single" w:sz="24" w:space="0" w:color="83003F"/>
                                <w:right w:val="single" w:sz="24" w:space="0" w:color="E2E2E3"/>
                              </w:divBdr>
                            </w:div>
                          </w:divsChild>
                        </w:div>
                      </w:divsChild>
                    </w:div>
                  </w:divsChild>
                </w:div>
                <w:div w:id="487942032">
                  <w:marLeft w:val="0"/>
                  <w:marRight w:val="0"/>
                  <w:marTop w:val="0"/>
                  <w:marBottom w:val="0"/>
                  <w:divBdr>
                    <w:top w:val="single" w:sz="2" w:space="0" w:color="C3C3C3"/>
                    <w:left w:val="single" w:sz="2" w:space="0" w:color="C3C3C3"/>
                    <w:bottom w:val="single" w:sz="2" w:space="0" w:color="C3C3C3"/>
                    <w:right w:val="single" w:sz="2" w:space="0" w:color="C3C3C3"/>
                  </w:divBdr>
                  <w:divsChild>
                    <w:div w:id="1061175030">
                      <w:marLeft w:val="0"/>
                      <w:marRight w:val="0"/>
                      <w:marTop w:val="0"/>
                      <w:marBottom w:val="0"/>
                      <w:divBdr>
                        <w:top w:val="single" w:sz="2" w:space="0" w:color="C3C3C3"/>
                        <w:left w:val="single" w:sz="2" w:space="0" w:color="C3C3C3"/>
                        <w:bottom w:val="single" w:sz="2" w:space="0" w:color="C3C3C3"/>
                        <w:right w:val="single" w:sz="2" w:space="0" w:color="C3C3C3"/>
                      </w:divBdr>
                      <w:divsChild>
                        <w:div w:id="133184031">
                          <w:marLeft w:val="0"/>
                          <w:marRight w:val="0"/>
                          <w:marTop w:val="0"/>
                          <w:marBottom w:val="0"/>
                          <w:divBdr>
                            <w:top w:val="single" w:sz="2" w:space="0" w:color="C3C3C3"/>
                            <w:left w:val="single" w:sz="2" w:space="0" w:color="C3C3C3"/>
                            <w:bottom w:val="single" w:sz="2" w:space="0" w:color="C3C3C3"/>
                            <w:right w:val="single" w:sz="2" w:space="0" w:color="C3C3C3"/>
                          </w:divBdr>
                          <w:divsChild>
                            <w:div w:id="2027949317">
                              <w:marLeft w:val="0"/>
                              <w:marRight w:val="0"/>
                              <w:marTop w:val="0"/>
                              <w:marBottom w:val="0"/>
                              <w:divBdr>
                                <w:top w:val="single" w:sz="2" w:space="0" w:color="C3C3C3"/>
                                <w:left w:val="single" w:sz="2" w:space="0" w:color="C3C3C3"/>
                                <w:bottom w:val="single" w:sz="2" w:space="0" w:color="C3C3C3"/>
                                <w:right w:val="single" w:sz="2" w:space="0" w:color="C3C3C3"/>
                              </w:divBdr>
                              <w:divsChild>
                                <w:div w:id="314338865">
                                  <w:marLeft w:val="0"/>
                                  <w:marRight w:val="0"/>
                                  <w:marTop w:val="0"/>
                                  <w:marBottom w:val="0"/>
                                  <w:divBdr>
                                    <w:top w:val="single" w:sz="2" w:space="0" w:color="C3C3C3"/>
                                    <w:left w:val="single" w:sz="2" w:space="0" w:color="C3C3C3"/>
                                    <w:bottom w:val="single" w:sz="2" w:space="0" w:color="C3C3C3"/>
                                    <w:right w:val="single" w:sz="2" w:space="0" w:color="C3C3C3"/>
                                  </w:divBdr>
                                  <w:divsChild>
                                    <w:div w:id="292178314">
                                      <w:marLeft w:val="0"/>
                                      <w:marRight w:val="0"/>
                                      <w:marTop w:val="0"/>
                                      <w:marBottom w:val="0"/>
                                      <w:divBdr>
                                        <w:top w:val="single" w:sz="2" w:space="0" w:color="C3C3C3"/>
                                        <w:left w:val="single" w:sz="2" w:space="0" w:color="C3C3C3"/>
                                        <w:bottom w:val="single" w:sz="2" w:space="0" w:color="C3C3C3"/>
                                        <w:right w:val="single" w:sz="2" w:space="0" w:color="C3C3C3"/>
                                      </w:divBdr>
                                    </w:div>
                                    <w:div w:id="122895802">
                                      <w:marLeft w:val="0"/>
                                      <w:marRight w:val="0"/>
                                      <w:marTop w:val="0"/>
                                      <w:marBottom w:val="0"/>
                                      <w:divBdr>
                                        <w:top w:val="single" w:sz="2" w:space="0" w:color="C3C3C3"/>
                                        <w:left w:val="single" w:sz="2" w:space="0" w:color="C3C3C3"/>
                                        <w:bottom w:val="single" w:sz="2" w:space="0" w:color="C3C3C3"/>
                                        <w:right w:val="single" w:sz="2" w:space="0" w:color="C3C3C3"/>
                                      </w:divBdr>
                                      <w:divsChild>
                                        <w:div w:id="1674335471">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 w:id="1911184815">
                      <w:marLeft w:val="0"/>
                      <w:marRight w:val="0"/>
                      <w:marTop w:val="0"/>
                      <w:marBottom w:val="0"/>
                      <w:divBdr>
                        <w:top w:val="single" w:sz="2" w:space="0" w:color="C3C3C3"/>
                        <w:left w:val="single" w:sz="2" w:space="0" w:color="C3C3C3"/>
                        <w:bottom w:val="single" w:sz="2" w:space="0" w:color="C3C3C3"/>
                        <w:right w:val="single" w:sz="2" w:space="0" w:color="C3C3C3"/>
                      </w:divBdr>
                      <w:divsChild>
                        <w:div w:id="1518157845">
                          <w:marLeft w:val="0"/>
                          <w:marRight w:val="0"/>
                          <w:marTop w:val="0"/>
                          <w:marBottom w:val="0"/>
                          <w:divBdr>
                            <w:top w:val="single" w:sz="2" w:space="0" w:color="C3C3C3"/>
                            <w:left w:val="single" w:sz="2" w:space="0" w:color="C3C3C3"/>
                            <w:bottom w:val="single" w:sz="2" w:space="0" w:color="C3C3C3"/>
                            <w:right w:val="single" w:sz="2" w:space="0" w:color="C3C3C3"/>
                          </w:divBdr>
                          <w:divsChild>
                            <w:div w:id="1867208199">
                              <w:marLeft w:val="0"/>
                              <w:marRight w:val="0"/>
                              <w:marTop w:val="0"/>
                              <w:marBottom w:val="0"/>
                              <w:divBdr>
                                <w:top w:val="single" w:sz="2" w:space="0" w:color="C3C3C3"/>
                                <w:left w:val="single" w:sz="2" w:space="0" w:color="C3C3C3"/>
                                <w:bottom w:val="single" w:sz="2" w:space="0" w:color="C3C3C3"/>
                                <w:right w:val="single" w:sz="2" w:space="0" w:color="C3C3C3"/>
                              </w:divBdr>
                              <w:divsChild>
                                <w:div w:id="744185051">
                                  <w:marLeft w:val="0"/>
                                  <w:marRight w:val="0"/>
                                  <w:marTop w:val="0"/>
                                  <w:marBottom w:val="0"/>
                                  <w:divBdr>
                                    <w:top w:val="single" w:sz="2" w:space="0" w:color="C3C3C3"/>
                                    <w:left w:val="single" w:sz="2" w:space="0" w:color="C3C3C3"/>
                                    <w:bottom w:val="single" w:sz="2" w:space="0" w:color="C3C3C3"/>
                                    <w:right w:val="single" w:sz="2" w:space="0" w:color="C3C3C3"/>
                                  </w:divBdr>
                                  <w:divsChild>
                                    <w:div w:id="195895266">
                                      <w:marLeft w:val="0"/>
                                      <w:marRight w:val="0"/>
                                      <w:marTop w:val="0"/>
                                      <w:marBottom w:val="0"/>
                                      <w:divBdr>
                                        <w:top w:val="single" w:sz="2" w:space="0" w:color="C3C3C3"/>
                                        <w:left w:val="single" w:sz="2" w:space="0" w:color="C3C3C3"/>
                                        <w:bottom w:val="single" w:sz="2" w:space="0" w:color="C3C3C3"/>
                                        <w:right w:val="single" w:sz="2" w:space="0" w:color="C3C3C3"/>
                                      </w:divBdr>
                                    </w:div>
                                    <w:div w:id="309791252">
                                      <w:marLeft w:val="0"/>
                                      <w:marRight w:val="0"/>
                                      <w:marTop w:val="0"/>
                                      <w:marBottom w:val="0"/>
                                      <w:divBdr>
                                        <w:top w:val="single" w:sz="2" w:space="0" w:color="C3C3C3"/>
                                        <w:left w:val="single" w:sz="2" w:space="0" w:color="C3C3C3"/>
                                        <w:bottom w:val="single" w:sz="2" w:space="0" w:color="C3C3C3"/>
                                        <w:right w:val="single" w:sz="2" w:space="0" w:color="C3C3C3"/>
                                      </w:divBdr>
                                      <w:divsChild>
                                        <w:div w:id="983856133">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 w:id="1496534582">
                      <w:marLeft w:val="0"/>
                      <w:marRight w:val="0"/>
                      <w:marTop w:val="0"/>
                      <w:marBottom w:val="0"/>
                      <w:divBdr>
                        <w:top w:val="single" w:sz="2" w:space="0" w:color="C3C3C3"/>
                        <w:left w:val="single" w:sz="2" w:space="0" w:color="C3C3C3"/>
                        <w:bottom w:val="single" w:sz="2" w:space="0" w:color="C3C3C3"/>
                        <w:right w:val="single" w:sz="2" w:space="0" w:color="C3C3C3"/>
                      </w:divBdr>
                      <w:divsChild>
                        <w:div w:id="846360032">
                          <w:marLeft w:val="0"/>
                          <w:marRight w:val="0"/>
                          <w:marTop w:val="0"/>
                          <w:marBottom w:val="0"/>
                          <w:divBdr>
                            <w:top w:val="single" w:sz="2" w:space="0" w:color="C3C3C3"/>
                            <w:left w:val="single" w:sz="2" w:space="0" w:color="C3C3C3"/>
                            <w:bottom w:val="single" w:sz="2" w:space="0" w:color="C3C3C3"/>
                            <w:right w:val="single" w:sz="2" w:space="0" w:color="C3C3C3"/>
                          </w:divBdr>
                          <w:divsChild>
                            <w:div w:id="415132177">
                              <w:marLeft w:val="0"/>
                              <w:marRight w:val="0"/>
                              <w:marTop w:val="0"/>
                              <w:marBottom w:val="0"/>
                              <w:divBdr>
                                <w:top w:val="single" w:sz="2" w:space="0" w:color="C3C3C3"/>
                                <w:left w:val="single" w:sz="2" w:space="0" w:color="C3C3C3"/>
                                <w:bottom w:val="single" w:sz="2" w:space="0" w:color="C3C3C3"/>
                                <w:right w:val="single" w:sz="2" w:space="0" w:color="C3C3C3"/>
                              </w:divBdr>
                              <w:divsChild>
                                <w:div w:id="1034841540">
                                  <w:marLeft w:val="0"/>
                                  <w:marRight w:val="0"/>
                                  <w:marTop w:val="0"/>
                                  <w:marBottom w:val="0"/>
                                  <w:divBdr>
                                    <w:top w:val="single" w:sz="2" w:space="0" w:color="C3C3C3"/>
                                    <w:left w:val="single" w:sz="2" w:space="0" w:color="C3C3C3"/>
                                    <w:bottom w:val="single" w:sz="2" w:space="0" w:color="C3C3C3"/>
                                    <w:right w:val="single" w:sz="2" w:space="0" w:color="C3C3C3"/>
                                  </w:divBdr>
                                  <w:divsChild>
                                    <w:div w:id="804199157">
                                      <w:marLeft w:val="0"/>
                                      <w:marRight w:val="0"/>
                                      <w:marTop w:val="0"/>
                                      <w:marBottom w:val="0"/>
                                      <w:divBdr>
                                        <w:top w:val="single" w:sz="2" w:space="0" w:color="C3C3C3"/>
                                        <w:left w:val="single" w:sz="2" w:space="0" w:color="C3C3C3"/>
                                        <w:bottom w:val="single" w:sz="2" w:space="0" w:color="C3C3C3"/>
                                        <w:right w:val="single" w:sz="2" w:space="0" w:color="C3C3C3"/>
                                      </w:divBdr>
                                    </w:div>
                                    <w:div w:id="180824432">
                                      <w:marLeft w:val="0"/>
                                      <w:marRight w:val="0"/>
                                      <w:marTop w:val="0"/>
                                      <w:marBottom w:val="0"/>
                                      <w:divBdr>
                                        <w:top w:val="single" w:sz="2" w:space="0" w:color="C3C3C3"/>
                                        <w:left w:val="single" w:sz="2" w:space="0" w:color="C3C3C3"/>
                                        <w:bottom w:val="single" w:sz="2" w:space="0" w:color="C3C3C3"/>
                                        <w:right w:val="single" w:sz="2" w:space="0" w:color="C3C3C3"/>
                                      </w:divBdr>
                                      <w:divsChild>
                                        <w:div w:id="890383016">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 w:id="1458255963">
                      <w:marLeft w:val="0"/>
                      <w:marRight w:val="0"/>
                      <w:marTop w:val="0"/>
                      <w:marBottom w:val="0"/>
                      <w:divBdr>
                        <w:top w:val="single" w:sz="2" w:space="0" w:color="C3C3C3"/>
                        <w:left w:val="single" w:sz="2" w:space="0" w:color="C3C3C3"/>
                        <w:bottom w:val="single" w:sz="2" w:space="0" w:color="C3C3C3"/>
                        <w:right w:val="single" w:sz="2" w:space="0" w:color="C3C3C3"/>
                      </w:divBdr>
                      <w:divsChild>
                        <w:div w:id="878057165">
                          <w:marLeft w:val="0"/>
                          <w:marRight w:val="0"/>
                          <w:marTop w:val="0"/>
                          <w:marBottom w:val="0"/>
                          <w:divBdr>
                            <w:top w:val="single" w:sz="2" w:space="0" w:color="C3C3C3"/>
                            <w:left w:val="single" w:sz="2" w:space="0" w:color="C3C3C3"/>
                            <w:bottom w:val="single" w:sz="2" w:space="0" w:color="C3C3C3"/>
                            <w:right w:val="single" w:sz="2" w:space="0" w:color="C3C3C3"/>
                          </w:divBdr>
                          <w:divsChild>
                            <w:div w:id="462113712">
                              <w:marLeft w:val="0"/>
                              <w:marRight w:val="0"/>
                              <w:marTop w:val="0"/>
                              <w:marBottom w:val="0"/>
                              <w:divBdr>
                                <w:top w:val="single" w:sz="2" w:space="0" w:color="C3C3C3"/>
                                <w:left w:val="single" w:sz="2" w:space="0" w:color="C3C3C3"/>
                                <w:bottom w:val="single" w:sz="2" w:space="0" w:color="C3C3C3"/>
                                <w:right w:val="single" w:sz="2" w:space="0" w:color="C3C3C3"/>
                              </w:divBdr>
                              <w:divsChild>
                                <w:div w:id="277562727">
                                  <w:marLeft w:val="0"/>
                                  <w:marRight w:val="0"/>
                                  <w:marTop w:val="0"/>
                                  <w:marBottom w:val="0"/>
                                  <w:divBdr>
                                    <w:top w:val="single" w:sz="2" w:space="0" w:color="C3C3C3"/>
                                    <w:left w:val="single" w:sz="2" w:space="0" w:color="C3C3C3"/>
                                    <w:bottom w:val="single" w:sz="2" w:space="0" w:color="C3C3C3"/>
                                    <w:right w:val="single" w:sz="2" w:space="0" w:color="C3C3C3"/>
                                  </w:divBdr>
                                  <w:divsChild>
                                    <w:div w:id="85346531">
                                      <w:marLeft w:val="0"/>
                                      <w:marRight w:val="0"/>
                                      <w:marTop w:val="0"/>
                                      <w:marBottom w:val="0"/>
                                      <w:divBdr>
                                        <w:top w:val="single" w:sz="2" w:space="0" w:color="C3C3C3"/>
                                        <w:left w:val="single" w:sz="2" w:space="0" w:color="C3C3C3"/>
                                        <w:bottom w:val="single" w:sz="2" w:space="0" w:color="C3C3C3"/>
                                        <w:right w:val="single" w:sz="2" w:space="0" w:color="C3C3C3"/>
                                      </w:divBdr>
                                    </w:div>
                                    <w:div w:id="1566180649">
                                      <w:marLeft w:val="0"/>
                                      <w:marRight w:val="0"/>
                                      <w:marTop w:val="0"/>
                                      <w:marBottom w:val="0"/>
                                      <w:divBdr>
                                        <w:top w:val="single" w:sz="2" w:space="0" w:color="C3C3C3"/>
                                        <w:left w:val="single" w:sz="2" w:space="0" w:color="C3C3C3"/>
                                        <w:bottom w:val="single" w:sz="2" w:space="0" w:color="C3C3C3"/>
                                        <w:right w:val="single" w:sz="2" w:space="0" w:color="C3C3C3"/>
                                      </w:divBdr>
                                      <w:divsChild>
                                        <w:div w:id="1339893171">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 w:id="1678998951">
                      <w:marLeft w:val="0"/>
                      <w:marRight w:val="0"/>
                      <w:marTop w:val="0"/>
                      <w:marBottom w:val="0"/>
                      <w:divBdr>
                        <w:top w:val="single" w:sz="2" w:space="0" w:color="C3C3C3"/>
                        <w:left w:val="single" w:sz="2" w:space="0" w:color="C3C3C3"/>
                        <w:bottom w:val="single" w:sz="2" w:space="0" w:color="C3C3C3"/>
                        <w:right w:val="single" w:sz="2" w:space="0" w:color="C3C3C3"/>
                      </w:divBdr>
                      <w:divsChild>
                        <w:div w:id="1269316528">
                          <w:marLeft w:val="0"/>
                          <w:marRight w:val="0"/>
                          <w:marTop w:val="0"/>
                          <w:marBottom w:val="0"/>
                          <w:divBdr>
                            <w:top w:val="single" w:sz="2" w:space="0" w:color="C3C3C3"/>
                            <w:left w:val="single" w:sz="2" w:space="0" w:color="C3C3C3"/>
                            <w:bottom w:val="single" w:sz="2" w:space="0" w:color="C3C3C3"/>
                            <w:right w:val="single" w:sz="2" w:space="0" w:color="C3C3C3"/>
                          </w:divBdr>
                          <w:divsChild>
                            <w:div w:id="833033202">
                              <w:marLeft w:val="0"/>
                              <w:marRight w:val="0"/>
                              <w:marTop w:val="0"/>
                              <w:marBottom w:val="0"/>
                              <w:divBdr>
                                <w:top w:val="single" w:sz="2" w:space="0" w:color="C3C3C3"/>
                                <w:left w:val="single" w:sz="2" w:space="0" w:color="C3C3C3"/>
                                <w:bottom w:val="single" w:sz="2" w:space="0" w:color="C3C3C3"/>
                                <w:right w:val="single" w:sz="2" w:space="0" w:color="C3C3C3"/>
                              </w:divBdr>
                              <w:divsChild>
                                <w:div w:id="473646460">
                                  <w:marLeft w:val="0"/>
                                  <w:marRight w:val="0"/>
                                  <w:marTop w:val="0"/>
                                  <w:marBottom w:val="0"/>
                                  <w:divBdr>
                                    <w:top w:val="single" w:sz="2" w:space="0" w:color="C3C3C3"/>
                                    <w:left w:val="single" w:sz="2" w:space="0" w:color="C3C3C3"/>
                                    <w:bottom w:val="single" w:sz="2" w:space="0" w:color="C3C3C3"/>
                                    <w:right w:val="single" w:sz="2" w:space="0" w:color="C3C3C3"/>
                                  </w:divBdr>
                                  <w:divsChild>
                                    <w:div w:id="590815299">
                                      <w:marLeft w:val="0"/>
                                      <w:marRight w:val="0"/>
                                      <w:marTop w:val="0"/>
                                      <w:marBottom w:val="0"/>
                                      <w:divBdr>
                                        <w:top w:val="single" w:sz="2" w:space="0" w:color="C3C3C3"/>
                                        <w:left w:val="single" w:sz="2" w:space="0" w:color="C3C3C3"/>
                                        <w:bottom w:val="single" w:sz="2" w:space="0" w:color="C3C3C3"/>
                                        <w:right w:val="single" w:sz="2" w:space="0" w:color="C3C3C3"/>
                                      </w:divBdr>
                                    </w:div>
                                    <w:div w:id="1232958022">
                                      <w:marLeft w:val="0"/>
                                      <w:marRight w:val="0"/>
                                      <w:marTop w:val="0"/>
                                      <w:marBottom w:val="0"/>
                                      <w:divBdr>
                                        <w:top w:val="single" w:sz="2" w:space="0" w:color="C3C3C3"/>
                                        <w:left w:val="single" w:sz="2" w:space="0" w:color="C3C3C3"/>
                                        <w:bottom w:val="single" w:sz="2" w:space="0" w:color="C3C3C3"/>
                                        <w:right w:val="single" w:sz="2" w:space="0" w:color="C3C3C3"/>
                                      </w:divBdr>
                                      <w:divsChild>
                                        <w:div w:id="332151163">
                                          <w:marLeft w:val="0"/>
                                          <w:marRight w:val="0"/>
                                          <w:marTop w:val="0"/>
                                          <w:marBottom w:val="0"/>
                                          <w:divBdr>
                                            <w:top w:val="single" w:sz="2" w:space="0" w:color="C3C3C3"/>
                                            <w:left w:val="single" w:sz="2" w:space="0" w:color="C3C3C3"/>
                                            <w:bottom w:val="single" w:sz="2" w:space="0" w:color="C3C3C3"/>
                                            <w:right w:val="single" w:sz="2" w:space="0" w:color="C3C3C3"/>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Nichols</dc:creator>
  <cp:keywords/>
  <dc:description/>
  <cp:lastModifiedBy>Smith, MaryBeth</cp:lastModifiedBy>
  <cp:revision>7</cp:revision>
  <dcterms:created xsi:type="dcterms:W3CDTF">2022-06-27T09:57:00Z</dcterms:created>
  <dcterms:modified xsi:type="dcterms:W3CDTF">2024-07-09T20:18:00Z</dcterms:modified>
</cp:coreProperties>
</file>